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5359" w14:textId="55B2618C" w:rsidR="000D2315" w:rsidRDefault="0080413D" w:rsidP="00537931">
      <w:pPr>
        <w:pStyle w:val="LO-normal"/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1CCC8F6" wp14:editId="64282C5C">
                <wp:simplePos x="0" y="0"/>
                <wp:positionH relativeFrom="page">
                  <wp:posOffset>57150</wp:posOffset>
                </wp:positionH>
                <wp:positionV relativeFrom="paragraph">
                  <wp:posOffset>259080</wp:posOffset>
                </wp:positionV>
                <wp:extent cx="7429500" cy="2024380"/>
                <wp:effectExtent l="57150" t="19050" r="76200" b="71120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0" cy="2024380"/>
                          <a:chOff x="0" y="0"/>
                          <a:chExt cx="7429500" cy="2024380"/>
                        </a:xfrm>
                      </wpg:grpSpPr>
                      <wps:wsp>
                        <wps:cNvPr id="1" name="Rectángulo 1"/>
                        <wps:cNvSpPr/>
                        <wps:spPr>
                          <a:xfrm>
                            <a:off x="0" y="0"/>
                            <a:ext cx="7429500" cy="2000250"/>
                          </a:xfrm>
                          <a:prstGeom prst="rect">
                            <a:avLst/>
                          </a:prstGeom>
                          <a:solidFill>
                            <a:srgbClr val="618694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19100" y="373380"/>
                            <a:ext cx="6699250" cy="165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3BD472" w14:textId="03D464A5" w:rsidR="0080413D" w:rsidRPr="000D2999" w:rsidRDefault="0080413D" w:rsidP="001B77C2">
                              <w:pPr>
                                <w:pStyle w:val="LO-normal"/>
                                <w:spacing w:after="0" w:line="276" w:lineRule="auto"/>
                                <w:rPr>
                                  <w:rFonts w:asciiTheme="minorHAnsi" w:hAnsiTheme="minorHAnsi" w:cs="Tahoma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0D2999">
                                <w:rPr>
                                  <w:rFonts w:asciiTheme="minorHAnsi" w:hAnsiTheme="minorHAnsi" w:cs="Tahoma"/>
                                  <w:color w:val="FFFFFF" w:themeColor="background1"/>
                                  <w:sz w:val="18"/>
                                  <w:szCs w:val="18"/>
                                </w:rPr>
                                <w:t>Con el objeto de proteger las normas éticas de publicación, nos es necesario señalar que el texto que enviamos es un documento confidencial. Todos los datos son propiedad exclusiva d</w:t>
                              </w:r>
                              <w:r w:rsidR="00CC03E9" w:rsidRPr="000D2999">
                                <w:rPr>
                                  <w:rFonts w:asciiTheme="minorHAnsi" w:hAnsiTheme="minorHAnsi" w:cs="Tahoma"/>
                                  <w:color w:val="FFFFFF" w:themeColor="background1"/>
                                  <w:sz w:val="18"/>
                                  <w:szCs w:val="18"/>
                                </w:rPr>
                                <w:t>e quienes asumen la responsabilidad de la</w:t>
                              </w:r>
                              <w:r w:rsidRPr="000D2999">
                                <w:rPr>
                                  <w:rFonts w:asciiTheme="minorHAnsi" w:hAnsiTheme="minorHAnsi" w:cs="Tahoma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autor</w:t>
                              </w:r>
                              <w:r w:rsidR="00CC03E9" w:rsidRPr="000D2999">
                                <w:rPr>
                                  <w:rFonts w:asciiTheme="minorHAnsi" w:hAnsiTheme="minorHAnsi" w:cs="Tahoma"/>
                                  <w:color w:val="FFFFFF" w:themeColor="background1"/>
                                  <w:sz w:val="18"/>
                                  <w:szCs w:val="18"/>
                                </w:rPr>
                                <w:t>ía</w:t>
                              </w:r>
                              <w:r w:rsidRPr="000D2999">
                                <w:rPr>
                                  <w:rFonts w:asciiTheme="minorHAnsi" w:hAnsiTheme="minorHAnsi" w:cs="Tahoma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. De surgir dudas sobre cuestiones éticas de publicación, puede consultar los siguientes enlaces: </w:t>
                              </w:r>
                            </w:p>
                            <w:p w14:paraId="6B51DBB9" w14:textId="77777777" w:rsidR="0080413D" w:rsidRPr="000D2999" w:rsidRDefault="0080413D" w:rsidP="0080413D">
                              <w:pPr>
                                <w:pStyle w:val="LO-normal"/>
                                <w:spacing w:after="0" w:line="240" w:lineRule="auto"/>
                                <w:rPr>
                                  <w:rFonts w:asciiTheme="minorHAnsi" w:hAnsiTheme="minorHAnsi" w:cs="Tahoma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  <w:p w14:paraId="3E673EE5" w14:textId="77777777" w:rsidR="0080413D" w:rsidRPr="000D2999" w:rsidRDefault="0080413D" w:rsidP="0080413D">
                              <w:pPr>
                                <w:pStyle w:val="LO-normal"/>
                                <w:spacing w:after="0" w:line="360" w:lineRule="auto"/>
                                <w:rPr>
                                  <w:rFonts w:asciiTheme="minorHAnsi" w:hAnsiTheme="minorHAnsi" w:cs="Tahoma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0D2999">
                                <w:rPr>
                                  <w:rFonts w:asciiTheme="minorHAnsi" w:hAnsiTheme="minorHAnsi" w:cs="Tahoma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Ética en investigación: </w:t>
                              </w:r>
                              <w:hyperlink r:id="rId8" w:history="1">
                                <w:r w:rsidRPr="000D2999">
                                  <w:rPr>
                                    <w:rStyle w:val="Hipervnculo"/>
                                    <w:rFonts w:asciiTheme="minorHAnsi" w:hAnsiTheme="minorHAnsi" w:cs="Tahoma"/>
                                    <w:color w:val="D4DEE2"/>
                                    <w:sz w:val="18"/>
                                    <w:szCs w:val="18"/>
                                  </w:rPr>
                                  <w:t>http://revistas.unla.edu.ar/saludcolectiva/EInvestigacion</w:t>
                                </w:r>
                              </w:hyperlink>
                              <w:r w:rsidRPr="000D2999">
                                <w:rPr>
                                  <w:rFonts w:asciiTheme="minorHAnsi" w:hAnsiTheme="minorHAnsi" w:cs="Tahoma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9E4A63E" w14:textId="77777777" w:rsidR="0080413D" w:rsidRPr="000D2999" w:rsidRDefault="0080413D" w:rsidP="0080413D">
                              <w:pPr>
                                <w:pStyle w:val="LO-normal"/>
                                <w:spacing w:after="0" w:line="360" w:lineRule="auto"/>
                                <w:rPr>
                                  <w:rFonts w:asciiTheme="minorHAnsi" w:hAnsiTheme="minorHAnsi" w:cs="Tahoma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0D2999">
                                <w:rPr>
                                  <w:rFonts w:asciiTheme="minorHAnsi" w:hAnsiTheme="minorHAnsi" w:cs="Tahoma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Criterios de publicación: </w:t>
                              </w:r>
                              <w:hyperlink r:id="rId9" w:history="1">
                                <w:r w:rsidRPr="000D2999">
                                  <w:rPr>
                                    <w:rStyle w:val="Hipervnculo"/>
                                    <w:rFonts w:asciiTheme="minorHAnsi" w:hAnsiTheme="minorHAnsi" w:cs="Tahoma"/>
                                    <w:color w:val="D4DEE2"/>
                                    <w:sz w:val="18"/>
                                    <w:szCs w:val="18"/>
                                  </w:rPr>
                                  <w:t>http://revistas.unla.edu.ar/saludcolectiva/Criterios</w:t>
                                </w:r>
                              </w:hyperlink>
                              <w:r w:rsidRPr="000D2999">
                                <w:rPr>
                                  <w:rFonts w:asciiTheme="minorHAnsi" w:hAnsiTheme="minorHAnsi" w:cs="Tahoma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3CA6433" w14:textId="77777777" w:rsidR="0080413D" w:rsidRPr="000D2999" w:rsidRDefault="0080413D" w:rsidP="0080413D">
                              <w:pPr>
                                <w:pStyle w:val="LO-normal"/>
                                <w:spacing w:after="0" w:line="360" w:lineRule="auto"/>
                                <w:rPr>
                                  <w:rFonts w:asciiTheme="minorHAnsi" w:hAnsiTheme="minorHAnsi" w:cs="Tahoma"/>
                                  <w:b/>
                                  <w:color w:val="FFFFFF" w:themeColor="background1"/>
                                  <w:sz w:val="18"/>
                                  <w:szCs w:val="18"/>
                                  <w:shd w:val="clear" w:color="auto" w:fill="FFFFFF"/>
                                </w:rPr>
                              </w:pPr>
                              <w:r w:rsidRPr="000D2999">
                                <w:rPr>
                                  <w:rFonts w:asciiTheme="minorHAnsi" w:hAnsiTheme="minorHAnsi" w:cs="Tahoma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Ética en publicación: </w:t>
                              </w:r>
                              <w:r w:rsidRPr="000D2999">
                                <w:rPr>
                                  <w:rFonts w:asciiTheme="minorHAnsi" w:hAnsiTheme="minorHAnsi" w:cs="Tahoma"/>
                                  <w:color w:val="D4DEE2"/>
                                  <w:sz w:val="18"/>
                                  <w:szCs w:val="18"/>
                                </w:rPr>
                                <w:t>http://revistas.unla.edu.ar/saludcolectiva/EPublicacion</w:t>
                              </w:r>
                            </w:p>
                            <w:p w14:paraId="3672E3E7" w14:textId="77777777" w:rsidR="0080413D" w:rsidRPr="0080413D" w:rsidRDefault="0080413D" w:rsidP="0080413D">
                              <w:pPr>
                                <w:rPr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CCC8F6" id="Grupo 6" o:spid="_x0000_s1026" style="position:absolute;margin-left:4.5pt;margin-top:20.4pt;width:585pt;height:159.4pt;z-index:251662336;mso-position-horizontal-relative:page;mso-height-relative:margin" coordsize="74295,20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">
                <v:rect id="Rectángulo 1" o:spid="_x0000_s1027" style="position:absolute;width:74295;height:20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" fillcolor="#618694" strokecolor="#4579b8 [3044]">
                  <v:shadow on="t" color="black" opacity="22937f" origin=",.5" offset="0,.63889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4191;top:3733;width:66992;height:16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2D3BD472" w14:textId="03D464A5" w:rsidR="0080413D" w:rsidRPr="000D2999" w:rsidRDefault="0080413D" w:rsidP="001B77C2">
                        <w:pPr>
                          <w:pStyle w:val="LO-normal"/>
                          <w:spacing w:after="0" w:line="276" w:lineRule="auto"/>
                          <w:rPr>
                            <w:rFonts w:asciiTheme="minorHAnsi" w:hAnsiTheme="minorHAnsi" w:cs="Tahoma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0D2999">
                          <w:rPr>
                            <w:rFonts w:asciiTheme="minorHAnsi" w:hAnsiTheme="minorHAnsi" w:cs="Tahoma"/>
                            <w:color w:val="FFFFFF" w:themeColor="background1"/>
                            <w:sz w:val="18"/>
                            <w:szCs w:val="18"/>
                          </w:rPr>
                          <w:t>Con el objeto de proteger las normas éticas de publicación, nos es necesario señalar que el texto que enviamos es un documento confidencial. Todos los datos son propiedad exclusiva d</w:t>
                        </w:r>
                        <w:r w:rsidR="00CC03E9" w:rsidRPr="000D2999">
                          <w:rPr>
                            <w:rFonts w:asciiTheme="minorHAnsi" w:hAnsiTheme="minorHAnsi" w:cs="Tahoma"/>
                            <w:color w:val="FFFFFF" w:themeColor="background1"/>
                            <w:sz w:val="18"/>
                            <w:szCs w:val="18"/>
                          </w:rPr>
                          <w:t>e quienes asumen la responsabilidad de la</w:t>
                        </w:r>
                        <w:r w:rsidRPr="000D2999">
                          <w:rPr>
                            <w:rFonts w:asciiTheme="minorHAnsi" w:hAnsiTheme="minorHAnsi" w:cs="Tahoma"/>
                            <w:color w:val="FFFFFF" w:themeColor="background1"/>
                            <w:sz w:val="18"/>
                            <w:szCs w:val="18"/>
                          </w:rPr>
                          <w:t xml:space="preserve"> autor</w:t>
                        </w:r>
                        <w:r w:rsidR="00CC03E9" w:rsidRPr="000D2999">
                          <w:rPr>
                            <w:rFonts w:asciiTheme="minorHAnsi" w:hAnsiTheme="minorHAnsi" w:cs="Tahoma"/>
                            <w:color w:val="FFFFFF" w:themeColor="background1"/>
                            <w:sz w:val="18"/>
                            <w:szCs w:val="18"/>
                          </w:rPr>
                          <w:t>ía</w:t>
                        </w:r>
                        <w:r w:rsidRPr="000D2999">
                          <w:rPr>
                            <w:rFonts w:asciiTheme="minorHAnsi" w:hAnsiTheme="minorHAnsi" w:cs="Tahoma"/>
                            <w:color w:val="FFFFFF" w:themeColor="background1"/>
                            <w:sz w:val="18"/>
                            <w:szCs w:val="18"/>
                          </w:rPr>
                          <w:t xml:space="preserve">. De surgir dudas sobre cuestiones éticas de publicación, puede consultar los siguientes enlaces: </w:t>
                        </w:r>
                      </w:p>
                      <w:p w14:paraId="6B51DBB9" w14:textId="77777777" w:rsidR="0080413D" w:rsidRPr="000D2999" w:rsidRDefault="0080413D" w:rsidP="0080413D">
                        <w:pPr>
                          <w:pStyle w:val="LO-normal"/>
                          <w:spacing w:after="0" w:line="240" w:lineRule="auto"/>
                          <w:rPr>
                            <w:rFonts w:asciiTheme="minorHAnsi" w:hAnsiTheme="minorHAnsi" w:cs="Tahoma"/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  <w:p w14:paraId="3E673EE5" w14:textId="77777777" w:rsidR="0080413D" w:rsidRPr="000D2999" w:rsidRDefault="0080413D" w:rsidP="0080413D">
                        <w:pPr>
                          <w:pStyle w:val="LO-normal"/>
                          <w:spacing w:after="0" w:line="360" w:lineRule="auto"/>
                          <w:rPr>
                            <w:rFonts w:asciiTheme="minorHAnsi" w:hAnsiTheme="minorHAnsi" w:cs="Tahoma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0D2999">
                          <w:rPr>
                            <w:rFonts w:asciiTheme="minorHAnsi" w:hAnsiTheme="minorHAnsi" w:cs="Tahoma"/>
                            <w:color w:val="FFFFFF" w:themeColor="background1"/>
                            <w:sz w:val="18"/>
                            <w:szCs w:val="18"/>
                          </w:rPr>
                          <w:t xml:space="preserve">Ética en investigación: </w:t>
                        </w:r>
                        <w:hyperlink r:id="rId10" w:history="1">
                          <w:r w:rsidRPr="000D2999">
                            <w:rPr>
                              <w:rStyle w:val="Hipervnculo"/>
                              <w:rFonts w:asciiTheme="minorHAnsi" w:hAnsiTheme="minorHAnsi" w:cs="Tahoma"/>
                              <w:color w:val="D4DEE2"/>
                              <w:sz w:val="18"/>
                              <w:szCs w:val="18"/>
                            </w:rPr>
                            <w:t>http://revistas.unla.edu.ar/saludcolectiva/EInvestigacion</w:t>
                          </w:r>
                        </w:hyperlink>
                        <w:r w:rsidRPr="000D2999">
                          <w:rPr>
                            <w:rFonts w:asciiTheme="minorHAnsi" w:hAnsiTheme="minorHAnsi" w:cs="Tahoma"/>
                            <w:color w:val="FFFFFF" w:themeColor="background1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9E4A63E" w14:textId="77777777" w:rsidR="0080413D" w:rsidRPr="000D2999" w:rsidRDefault="0080413D" w:rsidP="0080413D">
                        <w:pPr>
                          <w:pStyle w:val="LO-normal"/>
                          <w:spacing w:after="0" w:line="360" w:lineRule="auto"/>
                          <w:rPr>
                            <w:rFonts w:asciiTheme="minorHAnsi" w:hAnsiTheme="minorHAnsi" w:cs="Tahoma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0D2999">
                          <w:rPr>
                            <w:rFonts w:asciiTheme="minorHAnsi" w:hAnsiTheme="minorHAnsi" w:cs="Tahoma"/>
                            <w:color w:val="FFFFFF" w:themeColor="background1"/>
                            <w:sz w:val="18"/>
                            <w:szCs w:val="18"/>
                          </w:rPr>
                          <w:t xml:space="preserve">Criterios de publicación: </w:t>
                        </w:r>
                        <w:hyperlink r:id="rId11" w:history="1">
                          <w:r w:rsidRPr="000D2999">
                            <w:rPr>
                              <w:rStyle w:val="Hipervnculo"/>
                              <w:rFonts w:asciiTheme="minorHAnsi" w:hAnsiTheme="minorHAnsi" w:cs="Tahoma"/>
                              <w:color w:val="D4DEE2"/>
                              <w:sz w:val="18"/>
                              <w:szCs w:val="18"/>
                            </w:rPr>
                            <w:t>http://revistas.unla.edu.ar/saludcolectiva/Criterios</w:t>
                          </w:r>
                        </w:hyperlink>
                        <w:r w:rsidRPr="000D2999">
                          <w:rPr>
                            <w:rFonts w:asciiTheme="minorHAnsi" w:hAnsiTheme="minorHAnsi" w:cs="Tahoma"/>
                            <w:color w:val="FFFFFF" w:themeColor="background1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3CA6433" w14:textId="77777777" w:rsidR="0080413D" w:rsidRPr="000D2999" w:rsidRDefault="0080413D" w:rsidP="0080413D">
                        <w:pPr>
                          <w:pStyle w:val="LO-normal"/>
                          <w:spacing w:after="0" w:line="360" w:lineRule="auto"/>
                          <w:rPr>
                            <w:rFonts w:asciiTheme="minorHAnsi" w:hAnsiTheme="minorHAnsi" w:cs="Tahoma"/>
                            <w:b/>
                            <w:color w:val="FFFFFF" w:themeColor="background1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0D2999">
                          <w:rPr>
                            <w:rFonts w:asciiTheme="minorHAnsi" w:hAnsiTheme="minorHAnsi" w:cs="Tahoma"/>
                            <w:color w:val="FFFFFF" w:themeColor="background1"/>
                            <w:sz w:val="18"/>
                            <w:szCs w:val="18"/>
                          </w:rPr>
                          <w:t xml:space="preserve">Ética en publicación: </w:t>
                        </w:r>
                        <w:r w:rsidRPr="000D2999">
                          <w:rPr>
                            <w:rFonts w:asciiTheme="minorHAnsi" w:hAnsiTheme="minorHAnsi" w:cs="Tahoma"/>
                            <w:color w:val="D4DEE2"/>
                            <w:sz w:val="18"/>
                            <w:szCs w:val="18"/>
                          </w:rPr>
                          <w:t>http://revistas.unla.edu.ar/saludcolectiva/EPublicacion</w:t>
                        </w:r>
                      </w:p>
                      <w:p w14:paraId="3672E3E7" w14:textId="77777777" w:rsidR="0080413D" w:rsidRPr="0080413D" w:rsidRDefault="0080413D" w:rsidP="0080413D">
                        <w:pPr>
                          <w:rPr>
                            <w:lang w:val="es-CO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66762EB" w14:textId="202C1E63" w:rsidR="000D2315" w:rsidRDefault="000D2315" w:rsidP="00875B40">
      <w:pPr>
        <w:pStyle w:val="LO-normal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74F0003" w14:textId="585A442C" w:rsidR="000D2315" w:rsidRDefault="000D2315" w:rsidP="00875B40">
      <w:pPr>
        <w:pStyle w:val="LO-normal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8FAD0A2" w14:textId="612CA2AE" w:rsidR="000D2315" w:rsidRDefault="000D2315" w:rsidP="00875B40">
      <w:pPr>
        <w:pStyle w:val="LO-normal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17CD803" w14:textId="456FDEFA" w:rsidR="000D2315" w:rsidRDefault="000D2315" w:rsidP="00875B40">
      <w:pPr>
        <w:pStyle w:val="LO-normal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2D11DE9" w14:textId="75973D2B" w:rsidR="000D2315" w:rsidRDefault="000D2315" w:rsidP="00875B40">
      <w:pPr>
        <w:pStyle w:val="LO-normal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9C10F73" w14:textId="26573553" w:rsidR="000D2315" w:rsidRDefault="000D2315" w:rsidP="009312F3">
      <w:pPr>
        <w:pStyle w:val="LO-normal"/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BB89F82" w14:textId="4637E8F1" w:rsidR="000D2315" w:rsidRDefault="000D2315" w:rsidP="00875B40">
      <w:pPr>
        <w:pStyle w:val="LO-normal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707F1D5" w14:textId="38552AF3" w:rsidR="000D2315" w:rsidRDefault="000D2315" w:rsidP="00CC03E9">
      <w:pPr>
        <w:pStyle w:val="LO-normal"/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37B26F4" w14:textId="545F921C" w:rsidR="000D2315" w:rsidRDefault="000D2315" w:rsidP="009312F3">
      <w:pPr>
        <w:pStyle w:val="LO-normal"/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2683A0A" w14:textId="71752718" w:rsidR="000D2315" w:rsidRDefault="009312F3" w:rsidP="00875B40">
      <w:pPr>
        <w:pStyle w:val="LO-normal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0413D"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292825" wp14:editId="0DC9B8B7">
                <wp:simplePos x="0" y="0"/>
                <wp:positionH relativeFrom="column">
                  <wp:posOffset>-441960</wp:posOffset>
                </wp:positionH>
                <wp:positionV relativeFrom="paragraph">
                  <wp:posOffset>95250</wp:posOffset>
                </wp:positionV>
                <wp:extent cx="4267200" cy="19113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911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8AC5A" w14:textId="6D7C6038" w:rsidR="0080413D" w:rsidRPr="002A610A" w:rsidRDefault="0080413D" w:rsidP="00CC03E9">
                            <w:pPr>
                              <w:spacing w:line="240" w:lineRule="auto"/>
                              <w:rPr>
                                <w:rFonts w:ascii="Tahoma" w:hAnsi="Tahoma" w:cs="Tahoma"/>
                                <w:color w:val="618694"/>
                                <w:sz w:val="96"/>
                                <w:szCs w:val="96"/>
                              </w:rPr>
                            </w:pPr>
                            <w:r w:rsidRPr="002A610A">
                              <w:rPr>
                                <w:rFonts w:ascii="Tahoma" w:hAnsi="Tahoma" w:cs="Tahoma"/>
                                <w:color w:val="618694"/>
                                <w:sz w:val="96"/>
                                <w:szCs w:val="96"/>
                              </w:rPr>
                              <w:t>Salud Colectiva</w:t>
                            </w:r>
                          </w:p>
                          <w:p w14:paraId="2F061FBD" w14:textId="609BE299" w:rsidR="0080413D" w:rsidRPr="000D2999" w:rsidRDefault="0080413D" w:rsidP="00CC03E9">
                            <w:pPr>
                              <w:spacing w:line="240" w:lineRule="auto"/>
                              <w:rPr>
                                <w:rFonts w:ascii="Cambria" w:hAnsi="Cambria" w:cs="Tahoma"/>
                                <w:color w:val="618694"/>
                                <w:sz w:val="16"/>
                                <w:szCs w:val="16"/>
                              </w:rPr>
                            </w:pPr>
                            <w:r w:rsidRPr="000D2999">
                              <w:rPr>
                                <w:rFonts w:ascii="Cambria" w:hAnsi="Cambria" w:cs="Tahoma"/>
                                <w:color w:val="618694"/>
                                <w:sz w:val="16"/>
                                <w:szCs w:val="16"/>
                              </w:rPr>
                              <w:t xml:space="preserve">Instituto de Salud Colectiva | Universidad Nacional de Lanús | http://revistas.unla.edu.ar/saludcolectiva </w:t>
                            </w:r>
                          </w:p>
                          <w:p w14:paraId="33A63755" w14:textId="77777777" w:rsidR="0080413D" w:rsidRPr="000D2999" w:rsidRDefault="0080413D">
                            <w:pPr>
                              <w:rPr>
                                <w:rFonts w:ascii="Cambria" w:hAnsi="Cambria" w:cs="Tahoma"/>
                                <w:color w:val="618694"/>
                                <w:sz w:val="16"/>
                                <w:szCs w:val="16"/>
                              </w:rPr>
                            </w:pPr>
                          </w:p>
                          <w:p w14:paraId="57842500" w14:textId="07D6A489" w:rsidR="0080413D" w:rsidRPr="000D2999" w:rsidRDefault="0080413D">
                            <w:pPr>
                              <w:rPr>
                                <w:rFonts w:ascii="Cambria" w:hAnsi="Cambria" w:cs="Tahoma"/>
                                <w:color w:val="618694"/>
                                <w:sz w:val="16"/>
                                <w:szCs w:val="16"/>
                              </w:rPr>
                            </w:pPr>
                            <w:r w:rsidRPr="000D2999">
                              <w:rPr>
                                <w:rFonts w:ascii="Cambria" w:hAnsi="Cambria" w:cs="Tahoma"/>
                                <w:color w:val="618694"/>
                                <w:sz w:val="16"/>
                                <w:szCs w:val="16"/>
                              </w:rPr>
                              <w:t xml:space="preserve">Revista científica de acceso abierto, revisada por pares, indizada en: PubMed - Medline | </w:t>
                            </w:r>
                            <w:proofErr w:type="spellStart"/>
                            <w:r w:rsidRPr="000D2999">
                              <w:rPr>
                                <w:rFonts w:ascii="Cambria" w:hAnsi="Cambria" w:cs="Tahoma"/>
                                <w:color w:val="618694"/>
                                <w:sz w:val="16"/>
                                <w:szCs w:val="16"/>
                              </w:rPr>
                              <w:t>Scopus</w:t>
                            </w:r>
                            <w:proofErr w:type="spellEnd"/>
                            <w:r w:rsidRPr="000D2999">
                              <w:rPr>
                                <w:rFonts w:ascii="Cambria" w:hAnsi="Cambria" w:cs="Tahoma"/>
                                <w:color w:val="618694"/>
                                <w:sz w:val="16"/>
                                <w:szCs w:val="16"/>
                              </w:rPr>
                              <w:t xml:space="preserve"> | Web </w:t>
                            </w:r>
                            <w:proofErr w:type="spellStart"/>
                            <w:r w:rsidRPr="000D2999">
                              <w:rPr>
                                <w:rFonts w:ascii="Cambria" w:hAnsi="Cambria" w:cs="Tahoma"/>
                                <w:color w:val="618694"/>
                                <w:sz w:val="16"/>
                                <w:szCs w:val="16"/>
                              </w:rPr>
                              <w:t>of</w:t>
                            </w:r>
                            <w:proofErr w:type="spellEnd"/>
                            <w:r w:rsidRPr="000D2999">
                              <w:rPr>
                                <w:rFonts w:ascii="Cambria" w:hAnsi="Cambria" w:cs="Tahoma"/>
                                <w:color w:val="61869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D2999">
                              <w:rPr>
                                <w:rFonts w:ascii="Cambria" w:hAnsi="Cambria" w:cs="Tahoma"/>
                                <w:color w:val="618694"/>
                                <w:sz w:val="16"/>
                                <w:szCs w:val="16"/>
                              </w:rPr>
                              <w:t>Science</w:t>
                            </w:r>
                            <w:proofErr w:type="spellEnd"/>
                            <w:r w:rsidRPr="000D2999">
                              <w:rPr>
                                <w:rFonts w:ascii="Cambria" w:hAnsi="Cambria" w:cs="Tahoma"/>
                                <w:color w:val="618694"/>
                                <w:sz w:val="16"/>
                                <w:szCs w:val="16"/>
                              </w:rPr>
                              <w:t xml:space="preserve"> - </w:t>
                            </w:r>
                            <w:proofErr w:type="spellStart"/>
                            <w:r w:rsidRPr="000D2999">
                              <w:rPr>
                                <w:rFonts w:ascii="Cambria" w:hAnsi="Cambria" w:cs="Tahoma"/>
                                <w:color w:val="618694"/>
                                <w:sz w:val="16"/>
                                <w:szCs w:val="16"/>
                              </w:rPr>
                              <w:t>Journal</w:t>
                            </w:r>
                            <w:proofErr w:type="spellEnd"/>
                            <w:r w:rsidRPr="000D2999">
                              <w:rPr>
                                <w:rFonts w:ascii="Cambria" w:hAnsi="Cambria" w:cs="Tahoma"/>
                                <w:color w:val="61869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D2999">
                              <w:rPr>
                                <w:rFonts w:ascii="Cambria" w:hAnsi="Cambria" w:cs="Tahoma"/>
                                <w:color w:val="618694"/>
                                <w:sz w:val="16"/>
                                <w:szCs w:val="16"/>
                              </w:rPr>
                              <w:t>Citation</w:t>
                            </w:r>
                            <w:proofErr w:type="spellEnd"/>
                            <w:r w:rsidRPr="000D2999">
                              <w:rPr>
                                <w:rFonts w:ascii="Cambria" w:hAnsi="Cambria" w:cs="Tahoma"/>
                                <w:color w:val="61869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D2999">
                              <w:rPr>
                                <w:rFonts w:ascii="Cambria" w:hAnsi="Cambria" w:cs="Tahoma"/>
                                <w:color w:val="618694"/>
                                <w:sz w:val="16"/>
                                <w:szCs w:val="16"/>
                              </w:rPr>
                              <w:t>Reports</w:t>
                            </w:r>
                            <w:proofErr w:type="spellEnd"/>
                            <w:r w:rsidRPr="000D2999">
                              <w:rPr>
                                <w:rFonts w:ascii="Cambria" w:hAnsi="Cambria" w:cs="Tahoma"/>
                                <w:color w:val="618694"/>
                                <w:sz w:val="16"/>
                                <w:szCs w:val="16"/>
                              </w:rPr>
                              <w:t xml:space="preserve"> | ERIH PLUS | SciELO Salud Pública | SciELO Argentina | </w:t>
                            </w:r>
                            <w:proofErr w:type="spellStart"/>
                            <w:r w:rsidRPr="000D2999">
                              <w:rPr>
                                <w:rFonts w:ascii="Cambria" w:hAnsi="Cambria" w:cs="Tahoma"/>
                                <w:color w:val="618694"/>
                                <w:sz w:val="16"/>
                                <w:szCs w:val="16"/>
                              </w:rPr>
                              <w:t>Sociological</w:t>
                            </w:r>
                            <w:proofErr w:type="spellEnd"/>
                            <w:r w:rsidRPr="000D2999">
                              <w:rPr>
                                <w:rFonts w:ascii="Cambria" w:hAnsi="Cambria" w:cs="Tahoma"/>
                                <w:color w:val="61869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D2999">
                              <w:rPr>
                                <w:rFonts w:ascii="Cambria" w:hAnsi="Cambria" w:cs="Tahoma"/>
                                <w:color w:val="618694"/>
                                <w:sz w:val="16"/>
                                <w:szCs w:val="16"/>
                              </w:rPr>
                              <w:t>Abstracts</w:t>
                            </w:r>
                            <w:proofErr w:type="spellEnd"/>
                            <w:r w:rsidRPr="000D2999">
                              <w:rPr>
                                <w:rFonts w:ascii="Cambria" w:hAnsi="Cambria" w:cs="Tahoma"/>
                                <w:color w:val="618694"/>
                                <w:sz w:val="16"/>
                                <w:szCs w:val="16"/>
                              </w:rPr>
                              <w:t xml:space="preserve"> | HAPI | Redalyc | DOAJ | Dialnet | LILACS | Free Medical </w:t>
                            </w:r>
                            <w:proofErr w:type="spellStart"/>
                            <w:r w:rsidRPr="000D2999">
                              <w:rPr>
                                <w:rFonts w:ascii="Cambria" w:hAnsi="Cambria" w:cs="Tahoma"/>
                                <w:color w:val="618694"/>
                                <w:sz w:val="16"/>
                                <w:szCs w:val="16"/>
                              </w:rPr>
                              <w:t>Journals</w:t>
                            </w:r>
                            <w:proofErr w:type="spellEnd"/>
                            <w:r w:rsidRPr="000D2999">
                              <w:rPr>
                                <w:rFonts w:ascii="Cambria" w:hAnsi="Cambria" w:cs="Tahoma"/>
                                <w:color w:val="618694"/>
                                <w:sz w:val="16"/>
                                <w:szCs w:val="16"/>
                              </w:rPr>
                              <w:t xml:space="preserve"> | HINARI | </w:t>
                            </w:r>
                            <w:proofErr w:type="spellStart"/>
                            <w:r w:rsidRPr="000D2999">
                              <w:rPr>
                                <w:rFonts w:ascii="Cambria" w:hAnsi="Cambria" w:cs="Tahoma"/>
                                <w:color w:val="618694"/>
                                <w:sz w:val="16"/>
                                <w:szCs w:val="16"/>
                              </w:rPr>
                              <w:t>Ulrichsweb</w:t>
                            </w:r>
                            <w:proofErr w:type="spellEnd"/>
                            <w:r w:rsidRPr="000D2999">
                              <w:rPr>
                                <w:rFonts w:ascii="Cambria" w:hAnsi="Cambria" w:cs="Tahoma"/>
                                <w:color w:val="61869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072D7B6" w14:textId="60CA46F1" w:rsidR="00CC03E9" w:rsidRPr="000D2999" w:rsidRDefault="00CC03E9">
                            <w:pPr>
                              <w:rPr>
                                <w:rFonts w:ascii="Cambria" w:hAnsi="Cambria" w:cs="Tahoma"/>
                                <w:color w:val="618694"/>
                                <w:sz w:val="16"/>
                                <w:szCs w:val="16"/>
                              </w:rPr>
                            </w:pPr>
                          </w:p>
                          <w:p w14:paraId="53F0E6BE" w14:textId="5BD0EAD4" w:rsidR="00CC03E9" w:rsidRPr="000D2999" w:rsidRDefault="00CC03E9" w:rsidP="00CC03E9">
                            <w:pPr>
                              <w:rPr>
                                <w:rFonts w:ascii="Cambria" w:hAnsi="Cambria" w:cs="Tahoma"/>
                                <w:color w:val="618694"/>
                                <w:sz w:val="16"/>
                                <w:szCs w:val="16"/>
                              </w:rPr>
                            </w:pPr>
                            <w:r w:rsidRPr="000D2999">
                              <w:rPr>
                                <w:rFonts w:ascii="Cambria" w:hAnsi="Cambria" w:cs="Tahoma"/>
                                <w:color w:val="618694"/>
                                <w:sz w:val="16"/>
                                <w:szCs w:val="16"/>
                              </w:rPr>
                              <w:t xml:space="preserve">ISSN 1851-8265 (Versión en línea) </w:t>
                            </w:r>
                          </w:p>
                          <w:p w14:paraId="4B1085FC" w14:textId="77777777" w:rsidR="00CC03E9" w:rsidRPr="0080413D" w:rsidRDefault="00CC03E9">
                            <w:pPr>
                              <w:rPr>
                                <w:rFonts w:ascii="Open Sans" w:hAnsi="Open Sans" w:cs="Open Sans"/>
                                <w:color w:val="61869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92825" id="Cuadro de texto 2" o:spid="_x0000_s1029" type="#_x0000_t202" style="position:absolute;left:0;text-align:left;margin-left:-34.8pt;margin-top:7.5pt;width:336pt;height:15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" filled="f" stroked="f">
                <v:textbox>
                  <w:txbxContent>
                    <w:p w14:paraId="3328AC5A" w14:textId="6D7C6038" w:rsidR="0080413D" w:rsidRPr="002A610A" w:rsidRDefault="0080413D" w:rsidP="00CC03E9">
                      <w:pPr>
                        <w:spacing w:line="240" w:lineRule="auto"/>
                        <w:rPr>
                          <w:rFonts w:ascii="Tahoma" w:hAnsi="Tahoma" w:cs="Tahoma"/>
                          <w:color w:val="618694"/>
                          <w:sz w:val="96"/>
                          <w:szCs w:val="96"/>
                        </w:rPr>
                      </w:pPr>
                      <w:r w:rsidRPr="002A610A">
                        <w:rPr>
                          <w:rFonts w:ascii="Tahoma" w:hAnsi="Tahoma" w:cs="Tahoma"/>
                          <w:color w:val="618694"/>
                          <w:sz w:val="96"/>
                          <w:szCs w:val="96"/>
                        </w:rPr>
                        <w:t>Salud Colectiva</w:t>
                      </w:r>
                    </w:p>
                    <w:p w14:paraId="2F061FBD" w14:textId="609BE299" w:rsidR="0080413D" w:rsidRPr="000D2999" w:rsidRDefault="0080413D" w:rsidP="00CC03E9">
                      <w:pPr>
                        <w:spacing w:line="240" w:lineRule="auto"/>
                        <w:rPr>
                          <w:rFonts w:ascii="Cambria" w:hAnsi="Cambria" w:cs="Tahoma"/>
                          <w:color w:val="618694"/>
                          <w:sz w:val="16"/>
                          <w:szCs w:val="16"/>
                        </w:rPr>
                      </w:pPr>
                      <w:r w:rsidRPr="000D2999">
                        <w:rPr>
                          <w:rFonts w:ascii="Cambria" w:hAnsi="Cambria" w:cs="Tahoma"/>
                          <w:color w:val="618694"/>
                          <w:sz w:val="16"/>
                          <w:szCs w:val="16"/>
                        </w:rPr>
                        <w:t xml:space="preserve">Instituto de Salud Colectiva | Universidad Nacional de Lanús | http://revistas.unla.edu.ar/saludcolectiva </w:t>
                      </w:r>
                    </w:p>
                    <w:p w14:paraId="33A63755" w14:textId="77777777" w:rsidR="0080413D" w:rsidRPr="000D2999" w:rsidRDefault="0080413D">
                      <w:pPr>
                        <w:rPr>
                          <w:rFonts w:ascii="Cambria" w:hAnsi="Cambria" w:cs="Tahoma"/>
                          <w:color w:val="618694"/>
                          <w:sz w:val="16"/>
                          <w:szCs w:val="16"/>
                        </w:rPr>
                      </w:pPr>
                    </w:p>
                    <w:p w14:paraId="57842500" w14:textId="07D6A489" w:rsidR="0080413D" w:rsidRPr="000D2999" w:rsidRDefault="0080413D">
                      <w:pPr>
                        <w:rPr>
                          <w:rFonts w:ascii="Cambria" w:hAnsi="Cambria" w:cs="Tahoma"/>
                          <w:color w:val="618694"/>
                          <w:sz w:val="16"/>
                          <w:szCs w:val="16"/>
                        </w:rPr>
                      </w:pPr>
                      <w:r w:rsidRPr="000D2999">
                        <w:rPr>
                          <w:rFonts w:ascii="Cambria" w:hAnsi="Cambria" w:cs="Tahoma"/>
                          <w:color w:val="618694"/>
                          <w:sz w:val="16"/>
                          <w:szCs w:val="16"/>
                        </w:rPr>
                        <w:t xml:space="preserve">Revista científica de acceso abierto, revisada por pares, indizada en: PubMed - Medline | </w:t>
                      </w:r>
                      <w:proofErr w:type="spellStart"/>
                      <w:r w:rsidRPr="000D2999">
                        <w:rPr>
                          <w:rFonts w:ascii="Cambria" w:hAnsi="Cambria" w:cs="Tahoma"/>
                          <w:color w:val="618694"/>
                          <w:sz w:val="16"/>
                          <w:szCs w:val="16"/>
                        </w:rPr>
                        <w:t>Scopus</w:t>
                      </w:r>
                      <w:proofErr w:type="spellEnd"/>
                      <w:r w:rsidRPr="000D2999">
                        <w:rPr>
                          <w:rFonts w:ascii="Cambria" w:hAnsi="Cambria" w:cs="Tahoma"/>
                          <w:color w:val="618694"/>
                          <w:sz w:val="16"/>
                          <w:szCs w:val="16"/>
                        </w:rPr>
                        <w:t xml:space="preserve"> | Web </w:t>
                      </w:r>
                      <w:proofErr w:type="spellStart"/>
                      <w:r w:rsidRPr="000D2999">
                        <w:rPr>
                          <w:rFonts w:ascii="Cambria" w:hAnsi="Cambria" w:cs="Tahoma"/>
                          <w:color w:val="618694"/>
                          <w:sz w:val="16"/>
                          <w:szCs w:val="16"/>
                        </w:rPr>
                        <w:t>of</w:t>
                      </w:r>
                      <w:proofErr w:type="spellEnd"/>
                      <w:r w:rsidRPr="000D2999">
                        <w:rPr>
                          <w:rFonts w:ascii="Cambria" w:hAnsi="Cambria" w:cs="Tahoma"/>
                          <w:color w:val="61869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D2999">
                        <w:rPr>
                          <w:rFonts w:ascii="Cambria" w:hAnsi="Cambria" w:cs="Tahoma"/>
                          <w:color w:val="618694"/>
                          <w:sz w:val="16"/>
                          <w:szCs w:val="16"/>
                        </w:rPr>
                        <w:t>Science</w:t>
                      </w:r>
                      <w:proofErr w:type="spellEnd"/>
                      <w:r w:rsidRPr="000D2999">
                        <w:rPr>
                          <w:rFonts w:ascii="Cambria" w:hAnsi="Cambria" w:cs="Tahoma"/>
                          <w:color w:val="618694"/>
                          <w:sz w:val="16"/>
                          <w:szCs w:val="16"/>
                        </w:rPr>
                        <w:t xml:space="preserve"> - </w:t>
                      </w:r>
                      <w:proofErr w:type="spellStart"/>
                      <w:r w:rsidRPr="000D2999">
                        <w:rPr>
                          <w:rFonts w:ascii="Cambria" w:hAnsi="Cambria" w:cs="Tahoma"/>
                          <w:color w:val="618694"/>
                          <w:sz w:val="16"/>
                          <w:szCs w:val="16"/>
                        </w:rPr>
                        <w:t>Journal</w:t>
                      </w:r>
                      <w:proofErr w:type="spellEnd"/>
                      <w:r w:rsidRPr="000D2999">
                        <w:rPr>
                          <w:rFonts w:ascii="Cambria" w:hAnsi="Cambria" w:cs="Tahoma"/>
                          <w:color w:val="61869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D2999">
                        <w:rPr>
                          <w:rFonts w:ascii="Cambria" w:hAnsi="Cambria" w:cs="Tahoma"/>
                          <w:color w:val="618694"/>
                          <w:sz w:val="16"/>
                          <w:szCs w:val="16"/>
                        </w:rPr>
                        <w:t>Citation</w:t>
                      </w:r>
                      <w:proofErr w:type="spellEnd"/>
                      <w:r w:rsidRPr="000D2999">
                        <w:rPr>
                          <w:rFonts w:ascii="Cambria" w:hAnsi="Cambria" w:cs="Tahoma"/>
                          <w:color w:val="61869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D2999">
                        <w:rPr>
                          <w:rFonts w:ascii="Cambria" w:hAnsi="Cambria" w:cs="Tahoma"/>
                          <w:color w:val="618694"/>
                          <w:sz w:val="16"/>
                          <w:szCs w:val="16"/>
                        </w:rPr>
                        <w:t>Reports</w:t>
                      </w:r>
                      <w:proofErr w:type="spellEnd"/>
                      <w:r w:rsidRPr="000D2999">
                        <w:rPr>
                          <w:rFonts w:ascii="Cambria" w:hAnsi="Cambria" w:cs="Tahoma"/>
                          <w:color w:val="618694"/>
                          <w:sz w:val="16"/>
                          <w:szCs w:val="16"/>
                        </w:rPr>
                        <w:t xml:space="preserve"> | ERIH PLUS | SciELO Salud Pública | SciELO Argentina | </w:t>
                      </w:r>
                      <w:proofErr w:type="spellStart"/>
                      <w:r w:rsidRPr="000D2999">
                        <w:rPr>
                          <w:rFonts w:ascii="Cambria" w:hAnsi="Cambria" w:cs="Tahoma"/>
                          <w:color w:val="618694"/>
                          <w:sz w:val="16"/>
                          <w:szCs w:val="16"/>
                        </w:rPr>
                        <w:t>Sociological</w:t>
                      </w:r>
                      <w:proofErr w:type="spellEnd"/>
                      <w:r w:rsidRPr="000D2999">
                        <w:rPr>
                          <w:rFonts w:ascii="Cambria" w:hAnsi="Cambria" w:cs="Tahoma"/>
                          <w:color w:val="61869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D2999">
                        <w:rPr>
                          <w:rFonts w:ascii="Cambria" w:hAnsi="Cambria" w:cs="Tahoma"/>
                          <w:color w:val="618694"/>
                          <w:sz w:val="16"/>
                          <w:szCs w:val="16"/>
                        </w:rPr>
                        <w:t>Abstracts</w:t>
                      </w:r>
                      <w:proofErr w:type="spellEnd"/>
                      <w:r w:rsidRPr="000D2999">
                        <w:rPr>
                          <w:rFonts w:ascii="Cambria" w:hAnsi="Cambria" w:cs="Tahoma"/>
                          <w:color w:val="618694"/>
                          <w:sz w:val="16"/>
                          <w:szCs w:val="16"/>
                        </w:rPr>
                        <w:t xml:space="preserve"> | HAPI | Redalyc | DOAJ | Dialnet | LILACS | Free Medical </w:t>
                      </w:r>
                      <w:proofErr w:type="spellStart"/>
                      <w:r w:rsidRPr="000D2999">
                        <w:rPr>
                          <w:rFonts w:ascii="Cambria" w:hAnsi="Cambria" w:cs="Tahoma"/>
                          <w:color w:val="618694"/>
                          <w:sz w:val="16"/>
                          <w:szCs w:val="16"/>
                        </w:rPr>
                        <w:t>Journals</w:t>
                      </w:r>
                      <w:proofErr w:type="spellEnd"/>
                      <w:r w:rsidRPr="000D2999">
                        <w:rPr>
                          <w:rFonts w:ascii="Cambria" w:hAnsi="Cambria" w:cs="Tahoma"/>
                          <w:color w:val="618694"/>
                          <w:sz w:val="16"/>
                          <w:szCs w:val="16"/>
                        </w:rPr>
                        <w:t xml:space="preserve"> | HINARI | </w:t>
                      </w:r>
                      <w:proofErr w:type="spellStart"/>
                      <w:r w:rsidRPr="000D2999">
                        <w:rPr>
                          <w:rFonts w:ascii="Cambria" w:hAnsi="Cambria" w:cs="Tahoma"/>
                          <w:color w:val="618694"/>
                          <w:sz w:val="16"/>
                          <w:szCs w:val="16"/>
                        </w:rPr>
                        <w:t>Ulrichsweb</w:t>
                      </w:r>
                      <w:proofErr w:type="spellEnd"/>
                      <w:r w:rsidRPr="000D2999">
                        <w:rPr>
                          <w:rFonts w:ascii="Cambria" w:hAnsi="Cambria" w:cs="Tahoma"/>
                          <w:color w:val="618694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072D7B6" w14:textId="60CA46F1" w:rsidR="00CC03E9" w:rsidRPr="000D2999" w:rsidRDefault="00CC03E9">
                      <w:pPr>
                        <w:rPr>
                          <w:rFonts w:ascii="Cambria" w:hAnsi="Cambria" w:cs="Tahoma"/>
                          <w:color w:val="618694"/>
                          <w:sz w:val="16"/>
                          <w:szCs w:val="16"/>
                        </w:rPr>
                      </w:pPr>
                    </w:p>
                    <w:p w14:paraId="53F0E6BE" w14:textId="5BD0EAD4" w:rsidR="00CC03E9" w:rsidRPr="000D2999" w:rsidRDefault="00CC03E9" w:rsidP="00CC03E9">
                      <w:pPr>
                        <w:rPr>
                          <w:rFonts w:ascii="Cambria" w:hAnsi="Cambria" w:cs="Tahoma"/>
                          <w:color w:val="618694"/>
                          <w:sz w:val="16"/>
                          <w:szCs w:val="16"/>
                        </w:rPr>
                      </w:pPr>
                      <w:r w:rsidRPr="000D2999">
                        <w:rPr>
                          <w:rFonts w:ascii="Cambria" w:hAnsi="Cambria" w:cs="Tahoma"/>
                          <w:color w:val="618694"/>
                          <w:sz w:val="16"/>
                          <w:szCs w:val="16"/>
                        </w:rPr>
                        <w:t xml:space="preserve">ISSN 1851-8265 (Versión en línea) </w:t>
                      </w:r>
                    </w:p>
                    <w:p w14:paraId="4B1085FC" w14:textId="77777777" w:rsidR="00CC03E9" w:rsidRPr="0080413D" w:rsidRDefault="00CC03E9">
                      <w:pPr>
                        <w:rPr>
                          <w:rFonts w:ascii="Open Sans" w:hAnsi="Open Sans" w:cs="Open Sans"/>
                          <w:color w:val="618694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A95B5E" w14:textId="7B302CC1" w:rsidR="000D2315" w:rsidRDefault="000D2315" w:rsidP="00875B40">
      <w:pPr>
        <w:pStyle w:val="LO-normal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59D2D18" w14:textId="58A93E5F" w:rsidR="000D2315" w:rsidRDefault="000D2315" w:rsidP="00875B40">
      <w:pPr>
        <w:pStyle w:val="LO-normal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410FC80" w14:textId="02EF26FB" w:rsidR="000D2315" w:rsidRDefault="000D2315" w:rsidP="00875B40">
      <w:pPr>
        <w:pStyle w:val="LO-normal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F6C8E8D" w14:textId="21A2A1F2" w:rsidR="000D2315" w:rsidRDefault="000D2315" w:rsidP="00875B40">
      <w:pPr>
        <w:pStyle w:val="LO-normal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3691FAE" w14:textId="7AA2C1B6" w:rsidR="000D2315" w:rsidRDefault="000D2315" w:rsidP="0080413D">
      <w:pPr>
        <w:pStyle w:val="LO-normal"/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E0ED0E4" w14:textId="05CFDEF2" w:rsidR="000D2999" w:rsidRDefault="000D2999" w:rsidP="0080413D">
      <w:pPr>
        <w:pStyle w:val="LO-normal"/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D214B85" w14:textId="00C11DC3" w:rsidR="000D2999" w:rsidRDefault="000D2999" w:rsidP="0080413D">
      <w:pPr>
        <w:pStyle w:val="LO-normal"/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C6218E0" w14:textId="35B7BE8E" w:rsidR="000D2999" w:rsidRDefault="000D2999" w:rsidP="0080413D">
      <w:pPr>
        <w:pStyle w:val="LO-normal"/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A8DCBBA" w14:textId="65161C55" w:rsidR="000D2315" w:rsidRDefault="009312F3" w:rsidP="00875B40">
      <w:pPr>
        <w:pStyle w:val="LO-normal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039D9CD" wp14:editId="11545975">
                <wp:simplePos x="0" y="0"/>
                <wp:positionH relativeFrom="page">
                  <wp:posOffset>57150</wp:posOffset>
                </wp:positionH>
                <wp:positionV relativeFrom="paragraph">
                  <wp:posOffset>276225</wp:posOffset>
                </wp:positionV>
                <wp:extent cx="7429500" cy="635000"/>
                <wp:effectExtent l="57150" t="19050" r="76200" b="88900"/>
                <wp:wrapNone/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0" cy="635000"/>
                          <a:chOff x="0" y="0"/>
                          <a:chExt cx="7429500" cy="635000"/>
                        </a:xfrm>
                      </wpg:grpSpPr>
                      <wps:wsp>
                        <wps:cNvPr id="12" name="Rectángulo 12"/>
                        <wps:cNvSpPr/>
                        <wps:spPr>
                          <a:xfrm>
                            <a:off x="0" y="0"/>
                            <a:ext cx="7429500" cy="635000"/>
                          </a:xfrm>
                          <a:prstGeom prst="rect">
                            <a:avLst/>
                          </a:prstGeom>
                          <a:solidFill>
                            <a:srgbClr val="618694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19100" y="194310"/>
                            <a:ext cx="6699250" cy="326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F89750" w14:textId="0FF40A8F" w:rsidR="00CC03E9" w:rsidRPr="000D2999" w:rsidRDefault="00CC03E9" w:rsidP="00CC03E9">
                              <w:pPr>
                                <w:rPr>
                                  <w:rFonts w:asciiTheme="minorHAnsi" w:hAnsiTheme="minorHAnsi" w:cs="Tahoma"/>
                                  <w:color w:val="FFFFFF" w:themeColor="background1"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0D2999">
                                <w:rPr>
                                  <w:rFonts w:asciiTheme="minorHAnsi" w:hAnsiTheme="minorHAnsi" w:cs="Tahoma"/>
                                  <w:color w:val="FFFFFF" w:themeColor="background1"/>
                                  <w:sz w:val="18"/>
                                  <w:szCs w:val="18"/>
                                  <w:lang w:val="es-CO"/>
                                </w:rPr>
                                <w:t xml:space="preserve">Ante cualquier duda sobre el proceso de revisión, puede comunicarse a: </w:t>
                              </w:r>
                              <w:r w:rsidR="000135AB">
                                <w:rPr>
                                  <w:rFonts w:asciiTheme="minorHAnsi" w:hAnsiTheme="minorHAnsi" w:cs="Tahoma"/>
                                  <w:color w:val="D4DEE2"/>
                                  <w:sz w:val="18"/>
                                  <w:szCs w:val="18"/>
                                  <w:lang w:val="es-CO"/>
                                </w:rPr>
                                <w:t>revistasaludcolectiva@gmail.com</w:t>
                              </w:r>
                              <w:r w:rsidRPr="000D2999">
                                <w:rPr>
                                  <w:rFonts w:asciiTheme="minorHAnsi" w:hAnsiTheme="minorHAnsi" w:cs="Tahoma"/>
                                  <w:color w:val="FFFFFF" w:themeColor="background1"/>
                                  <w:sz w:val="18"/>
                                  <w:szCs w:val="18"/>
                                  <w:lang w:val="es-C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39D9CD" id="Grupo 14" o:spid="_x0000_s1030" style="position:absolute;left:0;text-align:left;margin-left:4.5pt;margin-top:21.75pt;width:585pt;height:50pt;z-index:251667456;mso-position-horizontal-relative:page" coordsize="742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">
                <v:rect id="Rectángulo 12" o:spid="_x0000_s1031" style="position:absolute;width:74295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" fillcolor="#618694" strokecolor="#4579b8 [3044]">
                  <v:shadow on="t" color="black" opacity="22937f" origin=",.5" offset="0,.63889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4191;top:1943;width:66992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1EF89750" w14:textId="0FF40A8F" w:rsidR="00CC03E9" w:rsidRPr="000D2999" w:rsidRDefault="00CC03E9" w:rsidP="00CC03E9">
                        <w:pPr>
                          <w:rPr>
                            <w:rFonts w:asciiTheme="minorHAnsi" w:hAnsiTheme="minorHAnsi" w:cs="Tahoma"/>
                            <w:color w:val="FFFFFF" w:themeColor="background1"/>
                            <w:sz w:val="18"/>
                            <w:szCs w:val="18"/>
                            <w:lang w:val="es-CO"/>
                          </w:rPr>
                        </w:pPr>
                        <w:r w:rsidRPr="000D2999">
                          <w:rPr>
                            <w:rFonts w:asciiTheme="minorHAnsi" w:hAnsiTheme="minorHAnsi" w:cs="Tahoma"/>
                            <w:color w:val="FFFFFF" w:themeColor="background1"/>
                            <w:sz w:val="18"/>
                            <w:szCs w:val="18"/>
                            <w:lang w:val="es-CO"/>
                          </w:rPr>
                          <w:t xml:space="preserve">Ante cualquier duda sobre el proceso de revisión, puede comunicarse a: </w:t>
                        </w:r>
                        <w:r w:rsidR="000135AB">
                          <w:rPr>
                            <w:rFonts w:asciiTheme="minorHAnsi" w:hAnsiTheme="minorHAnsi" w:cs="Tahoma"/>
                            <w:color w:val="D4DEE2"/>
                            <w:sz w:val="18"/>
                            <w:szCs w:val="18"/>
                            <w:lang w:val="es-CO"/>
                          </w:rPr>
                          <w:t>revistasaludcolectiva@gmail.com</w:t>
                        </w:r>
                        <w:r w:rsidRPr="000D2999">
                          <w:rPr>
                            <w:rFonts w:asciiTheme="minorHAnsi" w:hAnsiTheme="minorHAnsi" w:cs="Tahoma"/>
                            <w:color w:val="FFFFFF" w:themeColor="background1"/>
                            <w:sz w:val="18"/>
                            <w:szCs w:val="18"/>
                            <w:lang w:val="es-CO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503372E" w14:textId="60521281" w:rsidR="00537931" w:rsidRDefault="00537931" w:rsidP="00875B40">
      <w:pPr>
        <w:pStyle w:val="LO-normal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2C78B94" w14:textId="0820A703" w:rsidR="009312F3" w:rsidRDefault="009312F3" w:rsidP="00875B40">
      <w:pPr>
        <w:pStyle w:val="LO-normal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10744E7" w14:textId="698AE08E" w:rsidR="009312F3" w:rsidRDefault="009312F3" w:rsidP="00875B40">
      <w:pPr>
        <w:pStyle w:val="LO-normal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BFDE58D" w14:textId="6BF8A356" w:rsidR="009312F3" w:rsidRDefault="009312F3" w:rsidP="00875B40">
      <w:pPr>
        <w:pStyle w:val="LO-normal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C9EFF2C" w14:textId="3AB0083C" w:rsidR="009312F3" w:rsidRDefault="009312F3" w:rsidP="00875B40">
      <w:pPr>
        <w:pStyle w:val="LO-normal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E38CA0E" w14:textId="33AC2FE9" w:rsidR="009312F3" w:rsidRDefault="009312F3" w:rsidP="00875B40">
      <w:pPr>
        <w:pStyle w:val="LO-normal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FB6D9A7" w14:textId="54C8DDF8" w:rsidR="009312F3" w:rsidRDefault="009312F3" w:rsidP="00875B40">
      <w:pPr>
        <w:pStyle w:val="LO-normal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8F84823" w14:textId="27F446C6" w:rsidR="009312F3" w:rsidRDefault="009312F3" w:rsidP="00875B40">
      <w:pPr>
        <w:pStyle w:val="LO-normal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14BEE86" w14:textId="390A674B" w:rsidR="009312F3" w:rsidRDefault="009312F3" w:rsidP="00875B40">
      <w:pPr>
        <w:pStyle w:val="LO-normal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F296F34" w14:textId="539BF841" w:rsidR="009312F3" w:rsidRDefault="009312F3" w:rsidP="00875B40">
      <w:pPr>
        <w:pStyle w:val="LO-normal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18FB1B4" w14:textId="20A102EF" w:rsidR="009312F3" w:rsidRDefault="009312F3" w:rsidP="00875B40">
      <w:pPr>
        <w:pStyle w:val="LO-normal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BFA5BAC" w14:textId="2E9BAEF3" w:rsidR="009312F3" w:rsidRDefault="009312F3" w:rsidP="00875B40">
      <w:pPr>
        <w:pStyle w:val="LO-normal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5937579" w14:textId="77777777" w:rsidR="009312F3" w:rsidRDefault="009312F3" w:rsidP="00875B40">
      <w:pPr>
        <w:pStyle w:val="LO-normal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5977358" w14:textId="44E3EADD" w:rsidR="00766D98" w:rsidRDefault="00766D98" w:rsidP="00766D98"/>
    <w:p w14:paraId="4CECBB06" w14:textId="20FD99EF" w:rsidR="00766D98" w:rsidRPr="000D2999" w:rsidRDefault="000D2999" w:rsidP="000D2999">
      <w:pPr>
        <w:spacing w:line="360" w:lineRule="auto"/>
        <w:rPr>
          <w:rFonts w:ascii="Cambria" w:hAnsi="Cambria"/>
          <w:sz w:val="20"/>
          <w:szCs w:val="20"/>
          <w:lang w:val="es-AR"/>
        </w:rPr>
      </w:pPr>
      <w:r w:rsidRPr="000D2999">
        <w:rPr>
          <w:rFonts w:ascii="Cambria" w:hAnsi="Cambria"/>
          <w:sz w:val="20"/>
          <w:szCs w:val="20"/>
        </w:rPr>
        <w:lastRenderedPageBreak/>
        <w:t xml:space="preserve">[Copiar aquí título del artículo en español e inglés, resumen en español e inglés, descriptores en español e inglés, cuerpo del artículo (con las figuras y tablas incorporadas en el cuerpo del texto); y al finalizar el cuerpo del texto, incorporar </w:t>
      </w:r>
      <w:r w:rsidR="00A91F66">
        <w:rPr>
          <w:rFonts w:ascii="Cambria" w:hAnsi="Cambria"/>
          <w:sz w:val="20"/>
          <w:szCs w:val="20"/>
        </w:rPr>
        <w:t>el apartado de</w:t>
      </w:r>
      <w:r w:rsidRPr="000D2999">
        <w:rPr>
          <w:rFonts w:ascii="Cambria" w:hAnsi="Cambria"/>
          <w:sz w:val="20"/>
          <w:szCs w:val="20"/>
        </w:rPr>
        <w:t xml:space="preserve"> referencias bibliográficas]</w:t>
      </w:r>
    </w:p>
    <w:sectPr w:rsidR="00766D98" w:rsidRPr="000D2999" w:rsidSect="009312F3">
      <w:headerReference w:type="default" r:id="rId12"/>
      <w:footerReference w:type="default" r:id="rId13"/>
      <w:pgSz w:w="11909" w:h="16834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D264D" w14:textId="77777777" w:rsidR="007402BC" w:rsidRDefault="007402BC">
      <w:pPr>
        <w:spacing w:line="240" w:lineRule="auto"/>
      </w:pPr>
      <w:r>
        <w:separator/>
      </w:r>
    </w:p>
  </w:endnote>
  <w:endnote w:type="continuationSeparator" w:id="0">
    <w:p w14:paraId="4C393A24" w14:textId="77777777" w:rsidR="007402BC" w:rsidRDefault="007402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E013E" w14:textId="0BE33A4E" w:rsidR="00711D0D" w:rsidRPr="000D2999" w:rsidRDefault="00711D0D">
    <w:pPr>
      <w:pStyle w:val="Piedepgina"/>
      <w:jc w:val="right"/>
      <w:rPr>
        <w:rFonts w:ascii="Cambria" w:hAnsi="Cambria" w:cs="Tahoma"/>
        <w:sz w:val="16"/>
        <w:szCs w:val="16"/>
      </w:rPr>
    </w:pPr>
  </w:p>
  <w:p w14:paraId="5170A7B3" w14:textId="77777777" w:rsidR="00627346" w:rsidRPr="000D2999" w:rsidRDefault="00E25885" w:rsidP="00E25885">
    <w:pPr>
      <w:pStyle w:val="Piedepgina"/>
      <w:jc w:val="center"/>
      <w:rPr>
        <w:rFonts w:ascii="Cambria" w:hAnsi="Cambria" w:cs="Tahoma"/>
        <w:color w:val="618694"/>
        <w:sz w:val="16"/>
        <w:szCs w:val="16"/>
      </w:rPr>
    </w:pPr>
    <w:r w:rsidRPr="000D2999">
      <w:rPr>
        <w:rFonts w:ascii="Cambria" w:hAnsi="Cambria" w:cs="Tahoma"/>
        <w:color w:val="618694"/>
        <w:sz w:val="16"/>
        <w:szCs w:val="16"/>
      </w:rPr>
      <w:t xml:space="preserve">Salud Colectiva – Instituto de Salud Colectiva – Universidad Nacional de Lanús </w:t>
    </w:r>
  </w:p>
  <w:p w14:paraId="4FD9230D" w14:textId="536B7C49" w:rsidR="00711D0D" w:rsidRPr="000D2999" w:rsidRDefault="00627346" w:rsidP="00E25885">
    <w:pPr>
      <w:pStyle w:val="Piedepgina"/>
      <w:jc w:val="center"/>
      <w:rPr>
        <w:rFonts w:ascii="Cambria" w:hAnsi="Cambria" w:cs="Tahoma"/>
        <w:color w:val="618694"/>
        <w:sz w:val="16"/>
        <w:szCs w:val="16"/>
      </w:rPr>
    </w:pPr>
    <w:r w:rsidRPr="000D2999">
      <w:rPr>
        <w:rFonts w:ascii="Cambria" w:hAnsi="Cambria" w:cs="Tahoma"/>
        <w:color w:val="618694"/>
        <w:sz w:val="16"/>
        <w:szCs w:val="16"/>
        <w:lang w:val="es-ES"/>
      </w:rPr>
      <w:t xml:space="preserve">febrero de 2023 | Página </w:t>
    </w:r>
    <w:r w:rsidRPr="000D2999">
      <w:rPr>
        <w:rFonts w:ascii="Cambria" w:hAnsi="Cambria" w:cs="Tahoma"/>
        <w:b/>
        <w:bCs/>
        <w:color w:val="618694"/>
        <w:sz w:val="16"/>
        <w:szCs w:val="16"/>
        <w:lang w:val="es-ES"/>
      </w:rPr>
      <w:fldChar w:fldCharType="begin"/>
    </w:r>
    <w:r w:rsidRPr="000D2999">
      <w:rPr>
        <w:rFonts w:ascii="Cambria" w:hAnsi="Cambria" w:cs="Tahoma"/>
        <w:b/>
        <w:bCs/>
        <w:color w:val="618694"/>
        <w:sz w:val="16"/>
        <w:szCs w:val="16"/>
        <w:lang w:val="es-ES"/>
      </w:rPr>
      <w:instrText>PAGE  \* Arabic  \* MERGEFORMAT</w:instrText>
    </w:r>
    <w:r w:rsidRPr="000D2999">
      <w:rPr>
        <w:rFonts w:ascii="Cambria" w:hAnsi="Cambria" w:cs="Tahoma"/>
        <w:b/>
        <w:bCs/>
        <w:color w:val="618694"/>
        <w:sz w:val="16"/>
        <w:szCs w:val="16"/>
        <w:lang w:val="es-ES"/>
      </w:rPr>
      <w:fldChar w:fldCharType="separate"/>
    </w:r>
    <w:r w:rsidRPr="000D2999">
      <w:rPr>
        <w:rFonts w:ascii="Cambria" w:hAnsi="Cambria" w:cs="Tahoma"/>
        <w:b/>
        <w:bCs/>
        <w:color w:val="618694"/>
        <w:sz w:val="16"/>
        <w:szCs w:val="16"/>
        <w:lang w:val="es-ES"/>
      </w:rPr>
      <w:t>1</w:t>
    </w:r>
    <w:r w:rsidRPr="000D2999">
      <w:rPr>
        <w:rFonts w:ascii="Cambria" w:hAnsi="Cambria" w:cs="Tahoma"/>
        <w:b/>
        <w:bCs/>
        <w:color w:val="618694"/>
        <w:sz w:val="16"/>
        <w:szCs w:val="16"/>
        <w:lang w:val="es-ES"/>
      </w:rPr>
      <w:fldChar w:fldCharType="end"/>
    </w:r>
    <w:r w:rsidRPr="000D2999">
      <w:rPr>
        <w:rFonts w:ascii="Cambria" w:hAnsi="Cambria" w:cs="Tahoma"/>
        <w:color w:val="618694"/>
        <w:sz w:val="16"/>
        <w:szCs w:val="16"/>
        <w:lang w:val="es-ES"/>
      </w:rPr>
      <w:t xml:space="preserve"> de </w:t>
    </w:r>
    <w:r w:rsidRPr="000D2999">
      <w:rPr>
        <w:rFonts w:ascii="Cambria" w:hAnsi="Cambria" w:cs="Tahoma"/>
        <w:b/>
        <w:bCs/>
        <w:color w:val="618694"/>
        <w:sz w:val="16"/>
        <w:szCs w:val="16"/>
        <w:lang w:val="es-ES"/>
      </w:rPr>
      <w:fldChar w:fldCharType="begin"/>
    </w:r>
    <w:r w:rsidRPr="000D2999">
      <w:rPr>
        <w:rFonts w:ascii="Cambria" w:hAnsi="Cambria" w:cs="Tahoma"/>
        <w:b/>
        <w:bCs/>
        <w:color w:val="618694"/>
        <w:sz w:val="16"/>
        <w:szCs w:val="16"/>
        <w:lang w:val="es-ES"/>
      </w:rPr>
      <w:instrText>NUMPAGES  \* Arabic  \* MERGEFORMAT</w:instrText>
    </w:r>
    <w:r w:rsidRPr="000D2999">
      <w:rPr>
        <w:rFonts w:ascii="Cambria" w:hAnsi="Cambria" w:cs="Tahoma"/>
        <w:b/>
        <w:bCs/>
        <w:color w:val="618694"/>
        <w:sz w:val="16"/>
        <w:szCs w:val="16"/>
        <w:lang w:val="es-ES"/>
      </w:rPr>
      <w:fldChar w:fldCharType="separate"/>
    </w:r>
    <w:r w:rsidRPr="000D2999">
      <w:rPr>
        <w:rFonts w:ascii="Cambria" w:hAnsi="Cambria" w:cs="Tahoma"/>
        <w:b/>
        <w:bCs/>
        <w:color w:val="618694"/>
        <w:sz w:val="16"/>
        <w:szCs w:val="16"/>
        <w:lang w:val="es-ES"/>
      </w:rPr>
      <w:t>2</w:t>
    </w:r>
    <w:r w:rsidRPr="000D2999">
      <w:rPr>
        <w:rFonts w:ascii="Cambria" w:hAnsi="Cambria" w:cs="Tahoma"/>
        <w:b/>
        <w:bCs/>
        <w:color w:val="618694"/>
        <w:sz w:val="16"/>
        <w:szCs w:val="16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A76B9" w14:textId="77777777" w:rsidR="007402BC" w:rsidRDefault="007402BC">
      <w:pPr>
        <w:spacing w:line="240" w:lineRule="auto"/>
      </w:pPr>
      <w:r>
        <w:separator/>
      </w:r>
    </w:p>
  </w:footnote>
  <w:footnote w:type="continuationSeparator" w:id="0">
    <w:p w14:paraId="1934AF4D" w14:textId="77777777" w:rsidR="007402BC" w:rsidRDefault="007402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CEC0" w14:textId="3B097C45" w:rsidR="00E25885" w:rsidRPr="000D2999" w:rsidRDefault="00000000" w:rsidP="00E25885">
    <w:pPr>
      <w:pStyle w:val="Encabezado"/>
      <w:jc w:val="center"/>
      <w:rPr>
        <w:rFonts w:asciiTheme="minorHAnsi" w:hAnsiTheme="minorHAnsi" w:cs="Tahoma"/>
        <w:color w:val="618694"/>
        <w:sz w:val="16"/>
        <w:szCs w:val="16"/>
        <w:lang w:val="es-AR"/>
      </w:rPr>
    </w:pPr>
    <w:sdt>
      <w:sdtPr>
        <w:rPr>
          <w:rFonts w:ascii="Open Sans" w:hAnsi="Open Sans" w:cs="Open Sans"/>
          <w:color w:val="008080"/>
          <w:sz w:val="18"/>
          <w:szCs w:val="18"/>
        </w:rPr>
        <w:id w:val="-1936205667"/>
        <w:docPartObj>
          <w:docPartGallery w:val="Watermarks"/>
          <w:docPartUnique/>
        </w:docPartObj>
      </w:sdtPr>
      <w:sdtContent>
        <w:r>
          <w:rPr>
            <w:rFonts w:ascii="Open Sans" w:hAnsi="Open Sans" w:cs="Open Sans"/>
            <w:color w:val="008080"/>
            <w:sz w:val="18"/>
            <w:szCs w:val="18"/>
          </w:rPr>
          <w:pict w14:anchorId="54A01B9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021501236" o:spid="_x0000_s1025" type="#_x0000_t136" style="position:absolute;left:0;text-align:left;margin-left:0;margin-top:0;width:509.15pt;height:127.25pt;rotation:315;z-index:-251658752;mso-position-horizontal:center;mso-position-horizontal-relative:margin;mso-position-vertical:center;mso-position-vertical-relative:margin" o:allowincell="f" fillcolor="#ececec" stroked="f">
              <v:fill opacity=".5"/>
              <v:textpath style="font-family:&quot;calibri&quot;;font-size:1pt" string="CONFIDENCIAL"/>
              <w10:wrap anchorx="margin" anchory="margin"/>
            </v:shape>
          </w:pict>
        </w:r>
      </w:sdtContent>
    </w:sdt>
    <w:r w:rsidR="00E25885" w:rsidRPr="000D2999">
      <w:rPr>
        <w:rFonts w:asciiTheme="minorHAnsi" w:hAnsiTheme="minorHAnsi" w:cs="Tahoma"/>
        <w:color w:val="618694"/>
        <w:sz w:val="16"/>
        <w:szCs w:val="16"/>
      </w:rPr>
      <w:t>Salud Colectiva</w:t>
    </w:r>
    <w:r w:rsidR="002A610A" w:rsidRPr="000D2999">
      <w:rPr>
        <w:rFonts w:asciiTheme="minorHAnsi" w:hAnsiTheme="minorHAnsi" w:cs="Tahoma"/>
        <w:color w:val="618694"/>
        <w:sz w:val="16"/>
        <w:szCs w:val="16"/>
      </w:rPr>
      <w:t xml:space="preserve"> | Artículo en revisión</w:t>
    </w:r>
    <w:r w:rsidR="00E25885" w:rsidRPr="000D2999">
      <w:rPr>
        <w:rFonts w:asciiTheme="minorHAnsi" w:hAnsiTheme="minorHAnsi" w:cs="Tahoma"/>
        <w:color w:val="618694"/>
        <w:sz w:val="16"/>
        <w:szCs w:val="16"/>
      </w:rPr>
      <w:br/>
      <w:t>Información confidencial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87E9D"/>
    <w:multiLevelType w:val="hybridMultilevel"/>
    <w:tmpl w:val="6B02A47C"/>
    <w:lvl w:ilvl="0" w:tplc="CD5CCF76">
      <w:start w:val="1605"/>
      <w:numFmt w:val="bullet"/>
      <w:lvlText w:val=""/>
      <w:lvlJc w:val="left"/>
      <w:pPr>
        <w:ind w:left="481" w:hanging="360"/>
      </w:pPr>
      <w:rPr>
        <w:rFonts w:ascii="Wingdings" w:eastAsiaTheme="minorEastAsia" w:hAnsi="Wingdings" w:cs="Calibri" w:hint="default"/>
        <w:color w:val="000000"/>
        <w:sz w:val="22"/>
      </w:rPr>
    </w:lvl>
    <w:lvl w:ilvl="1" w:tplc="240A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1" w15:restartNumberingAfterBreak="0">
    <w:nsid w:val="41174BC3"/>
    <w:multiLevelType w:val="hybridMultilevel"/>
    <w:tmpl w:val="02C48CD6"/>
    <w:lvl w:ilvl="0" w:tplc="1DE2ED9C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53A51"/>
    <w:multiLevelType w:val="multilevel"/>
    <w:tmpl w:val="CBDA14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32312820">
    <w:abstractNumId w:val="2"/>
  </w:num>
  <w:num w:numId="2" w16cid:durableId="1588686636">
    <w:abstractNumId w:val="1"/>
  </w:num>
  <w:num w:numId="3" w16cid:durableId="42565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9F"/>
    <w:rsid w:val="00000A7E"/>
    <w:rsid w:val="00000F2F"/>
    <w:rsid w:val="00003C36"/>
    <w:rsid w:val="00003D30"/>
    <w:rsid w:val="00010A78"/>
    <w:rsid w:val="0001103D"/>
    <w:rsid w:val="000135AB"/>
    <w:rsid w:val="000207B6"/>
    <w:rsid w:val="00020B87"/>
    <w:rsid w:val="000246F7"/>
    <w:rsid w:val="0002770B"/>
    <w:rsid w:val="00033DB3"/>
    <w:rsid w:val="00035C85"/>
    <w:rsid w:val="000360B4"/>
    <w:rsid w:val="00037F59"/>
    <w:rsid w:val="0004015A"/>
    <w:rsid w:val="000401CD"/>
    <w:rsid w:val="000501C3"/>
    <w:rsid w:val="000506D0"/>
    <w:rsid w:val="000568CF"/>
    <w:rsid w:val="00057523"/>
    <w:rsid w:val="00060CC8"/>
    <w:rsid w:val="00060E02"/>
    <w:rsid w:val="00062342"/>
    <w:rsid w:val="000628A3"/>
    <w:rsid w:val="0006352B"/>
    <w:rsid w:val="000641FD"/>
    <w:rsid w:val="00066F17"/>
    <w:rsid w:val="000677AC"/>
    <w:rsid w:val="000735F4"/>
    <w:rsid w:val="00073B74"/>
    <w:rsid w:val="000805FB"/>
    <w:rsid w:val="00081270"/>
    <w:rsid w:val="00081966"/>
    <w:rsid w:val="00086DDC"/>
    <w:rsid w:val="00092948"/>
    <w:rsid w:val="00093610"/>
    <w:rsid w:val="00095D54"/>
    <w:rsid w:val="00097842"/>
    <w:rsid w:val="000A14E0"/>
    <w:rsid w:val="000B0D61"/>
    <w:rsid w:val="000B1C24"/>
    <w:rsid w:val="000B2FAA"/>
    <w:rsid w:val="000B3249"/>
    <w:rsid w:val="000B6D45"/>
    <w:rsid w:val="000C3C45"/>
    <w:rsid w:val="000C6651"/>
    <w:rsid w:val="000C67EF"/>
    <w:rsid w:val="000C7C6C"/>
    <w:rsid w:val="000D2315"/>
    <w:rsid w:val="000D2999"/>
    <w:rsid w:val="000D505B"/>
    <w:rsid w:val="000D624F"/>
    <w:rsid w:val="000E4A22"/>
    <w:rsid w:val="000E5105"/>
    <w:rsid w:val="000E5FF6"/>
    <w:rsid w:val="000F08A4"/>
    <w:rsid w:val="000F3926"/>
    <w:rsid w:val="00101838"/>
    <w:rsid w:val="001039C9"/>
    <w:rsid w:val="00110611"/>
    <w:rsid w:val="00112288"/>
    <w:rsid w:val="00112CC8"/>
    <w:rsid w:val="00116488"/>
    <w:rsid w:val="0011706E"/>
    <w:rsid w:val="00120F61"/>
    <w:rsid w:val="00122CA3"/>
    <w:rsid w:val="0012348C"/>
    <w:rsid w:val="001240E2"/>
    <w:rsid w:val="001256E3"/>
    <w:rsid w:val="00125C83"/>
    <w:rsid w:val="0012698A"/>
    <w:rsid w:val="00132E6E"/>
    <w:rsid w:val="00132FF1"/>
    <w:rsid w:val="0013663F"/>
    <w:rsid w:val="00140AF4"/>
    <w:rsid w:val="00145841"/>
    <w:rsid w:val="001459AC"/>
    <w:rsid w:val="001514DE"/>
    <w:rsid w:val="00154A9B"/>
    <w:rsid w:val="00154C43"/>
    <w:rsid w:val="00154F55"/>
    <w:rsid w:val="0015559C"/>
    <w:rsid w:val="001610AB"/>
    <w:rsid w:val="001629D2"/>
    <w:rsid w:val="00166D75"/>
    <w:rsid w:val="00175CEB"/>
    <w:rsid w:val="00175DF9"/>
    <w:rsid w:val="0017616C"/>
    <w:rsid w:val="00187D61"/>
    <w:rsid w:val="00191353"/>
    <w:rsid w:val="001940C7"/>
    <w:rsid w:val="00196C87"/>
    <w:rsid w:val="001A1067"/>
    <w:rsid w:val="001A134D"/>
    <w:rsid w:val="001A2D76"/>
    <w:rsid w:val="001B2EB3"/>
    <w:rsid w:val="001B77C2"/>
    <w:rsid w:val="001B7C0E"/>
    <w:rsid w:val="001B7CD9"/>
    <w:rsid w:val="001C2055"/>
    <w:rsid w:val="001C478E"/>
    <w:rsid w:val="001C68B5"/>
    <w:rsid w:val="001C6B34"/>
    <w:rsid w:val="001D03DA"/>
    <w:rsid w:val="001D1392"/>
    <w:rsid w:val="001D18B7"/>
    <w:rsid w:val="001D1C82"/>
    <w:rsid w:val="001E123E"/>
    <w:rsid w:val="001E392D"/>
    <w:rsid w:val="001F13AA"/>
    <w:rsid w:val="001F191D"/>
    <w:rsid w:val="001F1E98"/>
    <w:rsid w:val="001F3C19"/>
    <w:rsid w:val="001F48F3"/>
    <w:rsid w:val="001F7E6E"/>
    <w:rsid w:val="00202F77"/>
    <w:rsid w:val="00203D58"/>
    <w:rsid w:val="00207F98"/>
    <w:rsid w:val="00211A21"/>
    <w:rsid w:val="00212769"/>
    <w:rsid w:val="002138E2"/>
    <w:rsid w:val="00213E8B"/>
    <w:rsid w:val="00215550"/>
    <w:rsid w:val="00220A85"/>
    <w:rsid w:val="0022186A"/>
    <w:rsid w:val="00224799"/>
    <w:rsid w:val="00226515"/>
    <w:rsid w:val="00236EB7"/>
    <w:rsid w:val="00244856"/>
    <w:rsid w:val="00247563"/>
    <w:rsid w:val="00252E12"/>
    <w:rsid w:val="00253CCF"/>
    <w:rsid w:val="002567CA"/>
    <w:rsid w:val="00257EE5"/>
    <w:rsid w:val="002619DC"/>
    <w:rsid w:val="002627D4"/>
    <w:rsid w:val="00262F5E"/>
    <w:rsid w:val="00263F22"/>
    <w:rsid w:val="00272C07"/>
    <w:rsid w:val="00273798"/>
    <w:rsid w:val="00276EE9"/>
    <w:rsid w:val="00281FBA"/>
    <w:rsid w:val="00282D3A"/>
    <w:rsid w:val="00284EA0"/>
    <w:rsid w:val="00286580"/>
    <w:rsid w:val="002870D3"/>
    <w:rsid w:val="00287309"/>
    <w:rsid w:val="002900FA"/>
    <w:rsid w:val="002905DC"/>
    <w:rsid w:val="002938D4"/>
    <w:rsid w:val="0029404D"/>
    <w:rsid w:val="002A0855"/>
    <w:rsid w:val="002A0A26"/>
    <w:rsid w:val="002A0B6A"/>
    <w:rsid w:val="002A610A"/>
    <w:rsid w:val="002A62EE"/>
    <w:rsid w:val="002A6631"/>
    <w:rsid w:val="002A7CF2"/>
    <w:rsid w:val="002B08E8"/>
    <w:rsid w:val="002B2021"/>
    <w:rsid w:val="002B40EF"/>
    <w:rsid w:val="002B5E3B"/>
    <w:rsid w:val="002C40C8"/>
    <w:rsid w:val="002C7DAD"/>
    <w:rsid w:val="002D034A"/>
    <w:rsid w:val="002D0A9E"/>
    <w:rsid w:val="002D361B"/>
    <w:rsid w:val="002D7876"/>
    <w:rsid w:val="002E0CCF"/>
    <w:rsid w:val="002E200B"/>
    <w:rsid w:val="002E3D0E"/>
    <w:rsid w:val="002E6D2E"/>
    <w:rsid w:val="002F184C"/>
    <w:rsid w:val="002F2EC5"/>
    <w:rsid w:val="002F642F"/>
    <w:rsid w:val="002F73B5"/>
    <w:rsid w:val="00304ABC"/>
    <w:rsid w:val="00323226"/>
    <w:rsid w:val="00327DD4"/>
    <w:rsid w:val="003360F3"/>
    <w:rsid w:val="00336103"/>
    <w:rsid w:val="003366CF"/>
    <w:rsid w:val="003373AA"/>
    <w:rsid w:val="00343AEF"/>
    <w:rsid w:val="00345495"/>
    <w:rsid w:val="003513A5"/>
    <w:rsid w:val="00355B3A"/>
    <w:rsid w:val="003617EE"/>
    <w:rsid w:val="003663FE"/>
    <w:rsid w:val="00370346"/>
    <w:rsid w:val="00372B35"/>
    <w:rsid w:val="003746D5"/>
    <w:rsid w:val="00375E21"/>
    <w:rsid w:val="00381724"/>
    <w:rsid w:val="003866D8"/>
    <w:rsid w:val="00386D3F"/>
    <w:rsid w:val="00387755"/>
    <w:rsid w:val="003879ED"/>
    <w:rsid w:val="00390427"/>
    <w:rsid w:val="00390430"/>
    <w:rsid w:val="0039054D"/>
    <w:rsid w:val="00394E6C"/>
    <w:rsid w:val="00397603"/>
    <w:rsid w:val="003A0533"/>
    <w:rsid w:val="003A2D8B"/>
    <w:rsid w:val="003A44F4"/>
    <w:rsid w:val="003A45DD"/>
    <w:rsid w:val="003A7557"/>
    <w:rsid w:val="003B1504"/>
    <w:rsid w:val="003B6CD3"/>
    <w:rsid w:val="003C1DC5"/>
    <w:rsid w:val="003C3BD9"/>
    <w:rsid w:val="003C5935"/>
    <w:rsid w:val="003C6182"/>
    <w:rsid w:val="003D2B5D"/>
    <w:rsid w:val="003D71D4"/>
    <w:rsid w:val="003D7770"/>
    <w:rsid w:val="003E04B8"/>
    <w:rsid w:val="003E06BF"/>
    <w:rsid w:val="003E5757"/>
    <w:rsid w:val="003E6651"/>
    <w:rsid w:val="003E6CAD"/>
    <w:rsid w:val="003F55E3"/>
    <w:rsid w:val="003F7272"/>
    <w:rsid w:val="004009A5"/>
    <w:rsid w:val="004009C1"/>
    <w:rsid w:val="004011C7"/>
    <w:rsid w:val="004115D4"/>
    <w:rsid w:val="00417FF8"/>
    <w:rsid w:val="00420203"/>
    <w:rsid w:val="00421663"/>
    <w:rsid w:val="004236E4"/>
    <w:rsid w:val="0042713E"/>
    <w:rsid w:val="00433725"/>
    <w:rsid w:val="00433A20"/>
    <w:rsid w:val="00434F40"/>
    <w:rsid w:val="0043536E"/>
    <w:rsid w:val="004455DB"/>
    <w:rsid w:val="00446DF3"/>
    <w:rsid w:val="004504AB"/>
    <w:rsid w:val="004524EB"/>
    <w:rsid w:val="00455B8D"/>
    <w:rsid w:val="00463B50"/>
    <w:rsid w:val="00463CE7"/>
    <w:rsid w:val="00465514"/>
    <w:rsid w:val="0046611C"/>
    <w:rsid w:val="00466517"/>
    <w:rsid w:val="0046789F"/>
    <w:rsid w:val="004747C6"/>
    <w:rsid w:val="0048638F"/>
    <w:rsid w:val="00486437"/>
    <w:rsid w:val="00487BB9"/>
    <w:rsid w:val="00487F55"/>
    <w:rsid w:val="0049230A"/>
    <w:rsid w:val="004A6189"/>
    <w:rsid w:val="004B2E68"/>
    <w:rsid w:val="004B392A"/>
    <w:rsid w:val="004B49F9"/>
    <w:rsid w:val="004B7614"/>
    <w:rsid w:val="004C096A"/>
    <w:rsid w:val="004C0B6A"/>
    <w:rsid w:val="004C2F2F"/>
    <w:rsid w:val="004C4A49"/>
    <w:rsid w:val="004C58BA"/>
    <w:rsid w:val="004D0CC5"/>
    <w:rsid w:val="004D169F"/>
    <w:rsid w:val="004D1E32"/>
    <w:rsid w:val="004D3336"/>
    <w:rsid w:val="004D5014"/>
    <w:rsid w:val="004D5131"/>
    <w:rsid w:val="004D6D6C"/>
    <w:rsid w:val="004E2529"/>
    <w:rsid w:val="004E2C46"/>
    <w:rsid w:val="004E520F"/>
    <w:rsid w:val="004F1C2E"/>
    <w:rsid w:val="004F45D0"/>
    <w:rsid w:val="004F59F2"/>
    <w:rsid w:val="004F7EB0"/>
    <w:rsid w:val="004F7FBC"/>
    <w:rsid w:val="00510F70"/>
    <w:rsid w:val="00513702"/>
    <w:rsid w:val="00517A15"/>
    <w:rsid w:val="00530D32"/>
    <w:rsid w:val="005331B6"/>
    <w:rsid w:val="005335E3"/>
    <w:rsid w:val="00535E0F"/>
    <w:rsid w:val="00537931"/>
    <w:rsid w:val="00542D63"/>
    <w:rsid w:val="00557036"/>
    <w:rsid w:val="00560B95"/>
    <w:rsid w:val="005619AE"/>
    <w:rsid w:val="005619CF"/>
    <w:rsid w:val="005623B8"/>
    <w:rsid w:val="00572CC0"/>
    <w:rsid w:val="00575C84"/>
    <w:rsid w:val="00581C21"/>
    <w:rsid w:val="0058417A"/>
    <w:rsid w:val="00584CB7"/>
    <w:rsid w:val="0058679A"/>
    <w:rsid w:val="00587717"/>
    <w:rsid w:val="00592BF1"/>
    <w:rsid w:val="00592CA1"/>
    <w:rsid w:val="005942DF"/>
    <w:rsid w:val="0059621B"/>
    <w:rsid w:val="00596EDB"/>
    <w:rsid w:val="0059752A"/>
    <w:rsid w:val="005A1C78"/>
    <w:rsid w:val="005A4918"/>
    <w:rsid w:val="005A5F01"/>
    <w:rsid w:val="005A751D"/>
    <w:rsid w:val="005B5536"/>
    <w:rsid w:val="005B6C71"/>
    <w:rsid w:val="005B7940"/>
    <w:rsid w:val="005C1074"/>
    <w:rsid w:val="005C2591"/>
    <w:rsid w:val="005C4EAB"/>
    <w:rsid w:val="005C4F50"/>
    <w:rsid w:val="005C5F7F"/>
    <w:rsid w:val="005E0709"/>
    <w:rsid w:val="005E2A79"/>
    <w:rsid w:val="005E3402"/>
    <w:rsid w:val="005E622A"/>
    <w:rsid w:val="005E7D41"/>
    <w:rsid w:val="005F44F5"/>
    <w:rsid w:val="005F5B8D"/>
    <w:rsid w:val="005F7A70"/>
    <w:rsid w:val="00600D73"/>
    <w:rsid w:val="00601CC4"/>
    <w:rsid w:val="00602AC4"/>
    <w:rsid w:val="0061165F"/>
    <w:rsid w:val="00613E4E"/>
    <w:rsid w:val="00620ABC"/>
    <w:rsid w:val="00627346"/>
    <w:rsid w:val="00631A1F"/>
    <w:rsid w:val="0063229F"/>
    <w:rsid w:val="0063422D"/>
    <w:rsid w:val="006461FF"/>
    <w:rsid w:val="00650A28"/>
    <w:rsid w:val="006512BC"/>
    <w:rsid w:val="00655871"/>
    <w:rsid w:val="006565A2"/>
    <w:rsid w:val="00664A11"/>
    <w:rsid w:val="00665C75"/>
    <w:rsid w:val="00670C46"/>
    <w:rsid w:val="00676850"/>
    <w:rsid w:val="00676D7A"/>
    <w:rsid w:val="00676FA2"/>
    <w:rsid w:val="00680EA3"/>
    <w:rsid w:val="00685F51"/>
    <w:rsid w:val="00687550"/>
    <w:rsid w:val="0069027E"/>
    <w:rsid w:val="0069036B"/>
    <w:rsid w:val="00693835"/>
    <w:rsid w:val="0069405C"/>
    <w:rsid w:val="006A2552"/>
    <w:rsid w:val="006A3DBB"/>
    <w:rsid w:val="006A7AC5"/>
    <w:rsid w:val="006B07C3"/>
    <w:rsid w:val="006B11F0"/>
    <w:rsid w:val="006B221F"/>
    <w:rsid w:val="006B34F7"/>
    <w:rsid w:val="006B72F3"/>
    <w:rsid w:val="006B7AA6"/>
    <w:rsid w:val="006C6D92"/>
    <w:rsid w:val="006C7C03"/>
    <w:rsid w:val="006C7E88"/>
    <w:rsid w:val="006D06B1"/>
    <w:rsid w:val="006D112E"/>
    <w:rsid w:val="006D2D7D"/>
    <w:rsid w:val="006E43ED"/>
    <w:rsid w:val="006E54BA"/>
    <w:rsid w:val="00700C9C"/>
    <w:rsid w:val="007011F3"/>
    <w:rsid w:val="007066DD"/>
    <w:rsid w:val="00707265"/>
    <w:rsid w:val="0071146C"/>
    <w:rsid w:val="00711D0D"/>
    <w:rsid w:val="00715213"/>
    <w:rsid w:val="007205BC"/>
    <w:rsid w:val="0072144B"/>
    <w:rsid w:val="00724103"/>
    <w:rsid w:val="0072459B"/>
    <w:rsid w:val="00726DEF"/>
    <w:rsid w:val="007338DE"/>
    <w:rsid w:val="00735135"/>
    <w:rsid w:val="007351F1"/>
    <w:rsid w:val="00737EB9"/>
    <w:rsid w:val="007402BC"/>
    <w:rsid w:val="00741E95"/>
    <w:rsid w:val="00751C4F"/>
    <w:rsid w:val="007533B1"/>
    <w:rsid w:val="007550BB"/>
    <w:rsid w:val="0075727F"/>
    <w:rsid w:val="00760D52"/>
    <w:rsid w:val="007610D6"/>
    <w:rsid w:val="00765E08"/>
    <w:rsid w:val="00766D98"/>
    <w:rsid w:val="007748D0"/>
    <w:rsid w:val="0077629F"/>
    <w:rsid w:val="00780CA5"/>
    <w:rsid w:val="0078376B"/>
    <w:rsid w:val="0078538F"/>
    <w:rsid w:val="00787011"/>
    <w:rsid w:val="00790574"/>
    <w:rsid w:val="0079290A"/>
    <w:rsid w:val="0079343F"/>
    <w:rsid w:val="00794997"/>
    <w:rsid w:val="007A0D14"/>
    <w:rsid w:val="007A138C"/>
    <w:rsid w:val="007A50E9"/>
    <w:rsid w:val="007A5440"/>
    <w:rsid w:val="007A6039"/>
    <w:rsid w:val="007A7483"/>
    <w:rsid w:val="007A7FB4"/>
    <w:rsid w:val="007B2EE9"/>
    <w:rsid w:val="007B644B"/>
    <w:rsid w:val="007B6C1F"/>
    <w:rsid w:val="007C229A"/>
    <w:rsid w:val="007C2334"/>
    <w:rsid w:val="007C449F"/>
    <w:rsid w:val="007E0286"/>
    <w:rsid w:val="007E4A19"/>
    <w:rsid w:val="007E6A57"/>
    <w:rsid w:val="007E7E35"/>
    <w:rsid w:val="007F0AB0"/>
    <w:rsid w:val="007F2015"/>
    <w:rsid w:val="007F461A"/>
    <w:rsid w:val="007F7775"/>
    <w:rsid w:val="0080349C"/>
    <w:rsid w:val="00803674"/>
    <w:rsid w:val="0080413D"/>
    <w:rsid w:val="00804297"/>
    <w:rsid w:val="00810EB0"/>
    <w:rsid w:val="00813490"/>
    <w:rsid w:val="00815772"/>
    <w:rsid w:val="00815F1F"/>
    <w:rsid w:val="00816851"/>
    <w:rsid w:val="008220D8"/>
    <w:rsid w:val="008261F3"/>
    <w:rsid w:val="0083009E"/>
    <w:rsid w:val="0083155F"/>
    <w:rsid w:val="00834E11"/>
    <w:rsid w:val="00835753"/>
    <w:rsid w:val="008442B4"/>
    <w:rsid w:val="008462B9"/>
    <w:rsid w:val="00847CB0"/>
    <w:rsid w:val="00847FAB"/>
    <w:rsid w:val="00851CBC"/>
    <w:rsid w:val="00853390"/>
    <w:rsid w:val="00853DE8"/>
    <w:rsid w:val="00856F45"/>
    <w:rsid w:val="008604DB"/>
    <w:rsid w:val="008620DD"/>
    <w:rsid w:val="00862821"/>
    <w:rsid w:val="008655A5"/>
    <w:rsid w:val="00865C25"/>
    <w:rsid w:val="00870A34"/>
    <w:rsid w:val="00872699"/>
    <w:rsid w:val="00874E3C"/>
    <w:rsid w:val="00875B40"/>
    <w:rsid w:val="00875E80"/>
    <w:rsid w:val="00876653"/>
    <w:rsid w:val="008767BE"/>
    <w:rsid w:val="00876E55"/>
    <w:rsid w:val="008807DF"/>
    <w:rsid w:val="00880EFE"/>
    <w:rsid w:val="00891A1B"/>
    <w:rsid w:val="00892F97"/>
    <w:rsid w:val="008943A5"/>
    <w:rsid w:val="008A555F"/>
    <w:rsid w:val="008B3A6D"/>
    <w:rsid w:val="008B3FFB"/>
    <w:rsid w:val="008B4737"/>
    <w:rsid w:val="008B6582"/>
    <w:rsid w:val="008B7C36"/>
    <w:rsid w:val="008C0D32"/>
    <w:rsid w:val="008C13A3"/>
    <w:rsid w:val="008C2396"/>
    <w:rsid w:val="008C473F"/>
    <w:rsid w:val="008E1336"/>
    <w:rsid w:val="008E263C"/>
    <w:rsid w:val="008E6E47"/>
    <w:rsid w:val="008F04CC"/>
    <w:rsid w:val="008F4398"/>
    <w:rsid w:val="008F46A5"/>
    <w:rsid w:val="00900244"/>
    <w:rsid w:val="0090653F"/>
    <w:rsid w:val="00907A2D"/>
    <w:rsid w:val="0092020C"/>
    <w:rsid w:val="00920F5F"/>
    <w:rsid w:val="00925307"/>
    <w:rsid w:val="0092594A"/>
    <w:rsid w:val="009261C1"/>
    <w:rsid w:val="00930AF5"/>
    <w:rsid w:val="009312F3"/>
    <w:rsid w:val="00934E56"/>
    <w:rsid w:val="009373F3"/>
    <w:rsid w:val="00940694"/>
    <w:rsid w:val="00946843"/>
    <w:rsid w:val="00946BA3"/>
    <w:rsid w:val="00947710"/>
    <w:rsid w:val="00951D28"/>
    <w:rsid w:val="00951D44"/>
    <w:rsid w:val="009529E3"/>
    <w:rsid w:val="00953D2C"/>
    <w:rsid w:val="009578D7"/>
    <w:rsid w:val="00972A49"/>
    <w:rsid w:val="00975E40"/>
    <w:rsid w:val="009831A3"/>
    <w:rsid w:val="00983988"/>
    <w:rsid w:val="00991390"/>
    <w:rsid w:val="00991990"/>
    <w:rsid w:val="0099237E"/>
    <w:rsid w:val="009A53EE"/>
    <w:rsid w:val="009B08B7"/>
    <w:rsid w:val="009B0F4D"/>
    <w:rsid w:val="009B2721"/>
    <w:rsid w:val="009C2824"/>
    <w:rsid w:val="009C321B"/>
    <w:rsid w:val="009D2639"/>
    <w:rsid w:val="009D30A7"/>
    <w:rsid w:val="009D335A"/>
    <w:rsid w:val="009D369C"/>
    <w:rsid w:val="009D51E1"/>
    <w:rsid w:val="009E0B50"/>
    <w:rsid w:val="009E15E3"/>
    <w:rsid w:val="009E3F97"/>
    <w:rsid w:val="009E4B2C"/>
    <w:rsid w:val="009F1A67"/>
    <w:rsid w:val="00A0222B"/>
    <w:rsid w:val="00A02A68"/>
    <w:rsid w:val="00A03ACA"/>
    <w:rsid w:val="00A04F65"/>
    <w:rsid w:val="00A1178D"/>
    <w:rsid w:val="00A132B6"/>
    <w:rsid w:val="00A13B33"/>
    <w:rsid w:val="00A14FE7"/>
    <w:rsid w:val="00A23DE7"/>
    <w:rsid w:val="00A2438A"/>
    <w:rsid w:val="00A34756"/>
    <w:rsid w:val="00A3530B"/>
    <w:rsid w:val="00A366AB"/>
    <w:rsid w:val="00A4142F"/>
    <w:rsid w:val="00A41A6A"/>
    <w:rsid w:val="00A433E9"/>
    <w:rsid w:val="00A45BCB"/>
    <w:rsid w:val="00A53A8B"/>
    <w:rsid w:val="00A5464F"/>
    <w:rsid w:val="00A62FF8"/>
    <w:rsid w:val="00A63080"/>
    <w:rsid w:val="00A66D4B"/>
    <w:rsid w:val="00A6771E"/>
    <w:rsid w:val="00A72441"/>
    <w:rsid w:val="00A7310C"/>
    <w:rsid w:val="00A761E8"/>
    <w:rsid w:val="00A778E7"/>
    <w:rsid w:val="00A839BA"/>
    <w:rsid w:val="00A874CE"/>
    <w:rsid w:val="00A91F66"/>
    <w:rsid w:val="00A9267F"/>
    <w:rsid w:val="00A93B18"/>
    <w:rsid w:val="00A940AD"/>
    <w:rsid w:val="00A94A65"/>
    <w:rsid w:val="00A97F2F"/>
    <w:rsid w:val="00AA1B3E"/>
    <w:rsid w:val="00AA204E"/>
    <w:rsid w:val="00AA6969"/>
    <w:rsid w:val="00AA6A8E"/>
    <w:rsid w:val="00AB40C6"/>
    <w:rsid w:val="00AB46CB"/>
    <w:rsid w:val="00AB73D6"/>
    <w:rsid w:val="00AC1912"/>
    <w:rsid w:val="00AD0DD3"/>
    <w:rsid w:val="00AD10A3"/>
    <w:rsid w:val="00AD2CDB"/>
    <w:rsid w:val="00AE7595"/>
    <w:rsid w:val="00AF05AF"/>
    <w:rsid w:val="00AF2A52"/>
    <w:rsid w:val="00AF4791"/>
    <w:rsid w:val="00AF6592"/>
    <w:rsid w:val="00AF7E5D"/>
    <w:rsid w:val="00B008FA"/>
    <w:rsid w:val="00B00AF4"/>
    <w:rsid w:val="00B01D51"/>
    <w:rsid w:val="00B1060B"/>
    <w:rsid w:val="00B124C7"/>
    <w:rsid w:val="00B13020"/>
    <w:rsid w:val="00B131EC"/>
    <w:rsid w:val="00B148DB"/>
    <w:rsid w:val="00B1772B"/>
    <w:rsid w:val="00B22874"/>
    <w:rsid w:val="00B238C8"/>
    <w:rsid w:val="00B24664"/>
    <w:rsid w:val="00B26C83"/>
    <w:rsid w:val="00B335A8"/>
    <w:rsid w:val="00B33C4F"/>
    <w:rsid w:val="00B3721A"/>
    <w:rsid w:val="00B40FB2"/>
    <w:rsid w:val="00B4449A"/>
    <w:rsid w:val="00B45452"/>
    <w:rsid w:val="00B46D28"/>
    <w:rsid w:val="00B47484"/>
    <w:rsid w:val="00B5008B"/>
    <w:rsid w:val="00B514F1"/>
    <w:rsid w:val="00B553B7"/>
    <w:rsid w:val="00B55FAA"/>
    <w:rsid w:val="00B63C1A"/>
    <w:rsid w:val="00B64599"/>
    <w:rsid w:val="00B66613"/>
    <w:rsid w:val="00B66FEE"/>
    <w:rsid w:val="00B762E6"/>
    <w:rsid w:val="00B82135"/>
    <w:rsid w:val="00B82855"/>
    <w:rsid w:val="00B8625A"/>
    <w:rsid w:val="00B906FF"/>
    <w:rsid w:val="00B93181"/>
    <w:rsid w:val="00B956D7"/>
    <w:rsid w:val="00B95E90"/>
    <w:rsid w:val="00B96D43"/>
    <w:rsid w:val="00BA3432"/>
    <w:rsid w:val="00BA49D6"/>
    <w:rsid w:val="00BB1717"/>
    <w:rsid w:val="00BB3396"/>
    <w:rsid w:val="00BB4AC0"/>
    <w:rsid w:val="00BB731F"/>
    <w:rsid w:val="00BC2398"/>
    <w:rsid w:val="00BC2624"/>
    <w:rsid w:val="00BC3282"/>
    <w:rsid w:val="00BD15E2"/>
    <w:rsid w:val="00BD5AD4"/>
    <w:rsid w:val="00BE05F0"/>
    <w:rsid w:val="00BE0E41"/>
    <w:rsid w:val="00BE23BD"/>
    <w:rsid w:val="00BE4551"/>
    <w:rsid w:val="00BF4A81"/>
    <w:rsid w:val="00BF5A45"/>
    <w:rsid w:val="00BF79CC"/>
    <w:rsid w:val="00C00116"/>
    <w:rsid w:val="00C00404"/>
    <w:rsid w:val="00C0410B"/>
    <w:rsid w:val="00C04377"/>
    <w:rsid w:val="00C048FB"/>
    <w:rsid w:val="00C056BA"/>
    <w:rsid w:val="00C0582B"/>
    <w:rsid w:val="00C05E99"/>
    <w:rsid w:val="00C05FA2"/>
    <w:rsid w:val="00C13277"/>
    <w:rsid w:val="00C1513E"/>
    <w:rsid w:val="00C16441"/>
    <w:rsid w:val="00C202F3"/>
    <w:rsid w:val="00C21749"/>
    <w:rsid w:val="00C220CA"/>
    <w:rsid w:val="00C22B33"/>
    <w:rsid w:val="00C340F4"/>
    <w:rsid w:val="00C3484E"/>
    <w:rsid w:val="00C479C1"/>
    <w:rsid w:val="00C47C84"/>
    <w:rsid w:val="00C51756"/>
    <w:rsid w:val="00C51E3B"/>
    <w:rsid w:val="00C55C18"/>
    <w:rsid w:val="00C55D9E"/>
    <w:rsid w:val="00C60FF2"/>
    <w:rsid w:val="00C63127"/>
    <w:rsid w:val="00C71440"/>
    <w:rsid w:val="00C71B8E"/>
    <w:rsid w:val="00C754B3"/>
    <w:rsid w:val="00C84F96"/>
    <w:rsid w:val="00C87844"/>
    <w:rsid w:val="00C937B1"/>
    <w:rsid w:val="00C96A19"/>
    <w:rsid w:val="00CA09D2"/>
    <w:rsid w:val="00CA1561"/>
    <w:rsid w:val="00CA172B"/>
    <w:rsid w:val="00CA19B9"/>
    <w:rsid w:val="00CA367D"/>
    <w:rsid w:val="00CA5E1B"/>
    <w:rsid w:val="00CB1078"/>
    <w:rsid w:val="00CB3C40"/>
    <w:rsid w:val="00CB3D66"/>
    <w:rsid w:val="00CB7200"/>
    <w:rsid w:val="00CC03E9"/>
    <w:rsid w:val="00CC0677"/>
    <w:rsid w:val="00CC15D1"/>
    <w:rsid w:val="00CC32C2"/>
    <w:rsid w:val="00CC4EBF"/>
    <w:rsid w:val="00CD1325"/>
    <w:rsid w:val="00CD2B3D"/>
    <w:rsid w:val="00CD43F5"/>
    <w:rsid w:val="00CD7E80"/>
    <w:rsid w:val="00CE321C"/>
    <w:rsid w:val="00CE635B"/>
    <w:rsid w:val="00CF02A6"/>
    <w:rsid w:val="00CF2DE0"/>
    <w:rsid w:val="00CF52A3"/>
    <w:rsid w:val="00CF541C"/>
    <w:rsid w:val="00CF7440"/>
    <w:rsid w:val="00D03942"/>
    <w:rsid w:val="00D040DB"/>
    <w:rsid w:val="00D17B0C"/>
    <w:rsid w:val="00D20FE2"/>
    <w:rsid w:val="00D221DA"/>
    <w:rsid w:val="00D231E4"/>
    <w:rsid w:val="00D30632"/>
    <w:rsid w:val="00D31A84"/>
    <w:rsid w:val="00D327D0"/>
    <w:rsid w:val="00D32846"/>
    <w:rsid w:val="00D33B48"/>
    <w:rsid w:val="00D35FD4"/>
    <w:rsid w:val="00D41A3B"/>
    <w:rsid w:val="00D4533C"/>
    <w:rsid w:val="00D50F13"/>
    <w:rsid w:val="00D52E35"/>
    <w:rsid w:val="00D54F17"/>
    <w:rsid w:val="00D561C5"/>
    <w:rsid w:val="00D615CB"/>
    <w:rsid w:val="00D62E1E"/>
    <w:rsid w:val="00D643BC"/>
    <w:rsid w:val="00D77528"/>
    <w:rsid w:val="00D77583"/>
    <w:rsid w:val="00D80F16"/>
    <w:rsid w:val="00D83E7D"/>
    <w:rsid w:val="00D84717"/>
    <w:rsid w:val="00D911A5"/>
    <w:rsid w:val="00D9410E"/>
    <w:rsid w:val="00DA27B2"/>
    <w:rsid w:val="00DA2D44"/>
    <w:rsid w:val="00DA4669"/>
    <w:rsid w:val="00DB49AF"/>
    <w:rsid w:val="00DB52D1"/>
    <w:rsid w:val="00DC1929"/>
    <w:rsid w:val="00DC54E3"/>
    <w:rsid w:val="00DC6340"/>
    <w:rsid w:val="00DC7DB2"/>
    <w:rsid w:val="00DD068E"/>
    <w:rsid w:val="00DD30BD"/>
    <w:rsid w:val="00DD4BED"/>
    <w:rsid w:val="00DD649E"/>
    <w:rsid w:val="00DD6AB9"/>
    <w:rsid w:val="00DE2D3B"/>
    <w:rsid w:val="00DE4226"/>
    <w:rsid w:val="00DE56F6"/>
    <w:rsid w:val="00DF1F5E"/>
    <w:rsid w:val="00DF2ED8"/>
    <w:rsid w:val="00DF31D5"/>
    <w:rsid w:val="00DF4818"/>
    <w:rsid w:val="00DF6042"/>
    <w:rsid w:val="00DF7CEE"/>
    <w:rsid w:val="00E00CCA"/>
    <w:rsid w:val="00E02230"/>
    <w:rsid w:val="00E024B1"/>
    <w:rsid w:val="00E026CA"/>
    <w:rsid w:val="00E02F38"/>
    <w:rsid w:val="00E06351"/>
    <w:rsid w:val="00E06944"/>
    <w:rsid w:val="00E22772"/>
    <w:rsid w:val="00E239F2"/>
    <w:rsid w:val="00E23CA7"/>
    <w:rsid w:val="00E2458A"/>
    <w:rsid w:val="00E25885"/>
    <w:rsid w:val="00E3216F"/>
    <w:rsid w:val="00E328FF"/>
    <w:rsid w:val="00E35721"/>
    <w:rsid w:val="00E35D61"/>
    <w:rsid w:val="00E35EC8"/>
    <w:rsid w:val="00E37437"/>
    <w:rsid w:val="00E40940"/>
    <w:rsid w:val="00E411BA"/>
    <w:rsid w:val="00E41D69"/>
    <w:rsid w:val="00E505F7"/>
    <w:rsid w:val="00E50A3D"/>
    <w:rsid w:val="00E50DA6"/>
    <w:rsid w:val="00E618E4"/>
    <w:rsid w:val="00E64ED3"/>
    <w:rsid w:val="00E66DA5"/>
    <w:rsid w:val="00E701B6"/>
    <w:rsid w:val="00E8030A"/>
    <w:rsid w:val="00E83338"/>
    <w:rsid w:val="00E83AD9"/>
    <w:rsid w:val="00E90DE9"/>
    <w:rsid w:val="00E9470E"/>
    <w:rsid w:val="00E958F7"/>
    <w:rsid w:val="00E9590A"/>
    <w:rsid w:val="00EA084F"/>
    <w:rsid w:val="00EA0EC7"/>
    <w:rsid w:val="00EA1C63"/>
    <w:rsid w:val="00EA286C"/>
    <w:rsid w:val="00EA5677"/>
    <w:rsid w:val="00EA6E79"/>
    <w:rsid w:val="00EA7E88"/>
    <w:rsid w:val="00EB16BD"/>
    <w:rsid w:val="00EB5E3D"/>
    <w:rsid w:val="00EB62E9"/>
    <w:rsid w:val="00EB6A25"/>
    <w:rsid w:val="00EB74E4"/>
    <w:rsid w:val="00EC0CB6"/>
    <w:rsid w:val="00EC1183"/>
    <w:rsid w:val="00EC13A1"/>
    <w:rsid w:val="00EC14B2"/>
    <w:rsid w:val="00EC2E5C"/>
    <w:rsid w:val="00EC4875"/>
    <w:rsid w:val="00ED15FF"/>
    <w:rsid w:val="00ED4FFC"/>
    <w:rsid w:val="00EE1D97"/>
    <w:rsid w:val="00EE72F3"/>
    <w:rsid w:val="00EF0E42"/>
    <w:rsid w:val="00EF15EE"/>
    <w:rsid w:val="00EF287F"/>
    <w:rsid w:val="00EF4047"/>
    <w:rsid w:val="00EF5D93"/>
    <w:rsid w:val="00F02B1A"/>
    <w:rsid w:val="00F03D5D"/>
    <w:rsid w:val="00F067A1"/>
    <w:rsid w:val="00F06E7C"/>
    <w:rsid w:val="00F1170C"/>
    <w:rsid w:val="00F145F1"/>
    <w:rsid w:val="00F15795"/>
    <w:rsid w:val="00F16124"/>
    <w:rsid w:val="00F16A10"/>
    <w:rsid w:val="00F23FE8"/>
    <w:rsid w:val="00F246BE"/>
    <w:rsid w:val="00F247BB"/>
    <w:rsid w:val="00F313E4"/>
    <w:rsid w:val="00F32771"/>
    <w:rsid w:val="00F369CD"/>
    <w:rsid w:val="00F37759"/>
    <w:rsid w:val="00F37D9A"/>
    <w:rsid w:val="00F4164E"/>
    <w:rsid w:val="00F432F7"/>
    <w:rsid w:val="00F4590C"/>
    <w:rsid w:val="00F52B45"/>
    <w:rsid w:val="00F52D01"/>
    <w:rsid w:val="00F5632B"/>
    <w:rsid w:val="00F57273"/>
    <w:rsid w:val="00F635AC"/>
    <w:rsid w:val="00F63D6A"/>
    <w:rsid w:val="00F65FCC"/>
    <w:rsid w:val="00F74F2B"/>
    <w:rsid w:val="00F83FE7"/>
    <w:rsid w:val="00F87C1E"/>
    <w:rsid w:val="00F90E02"/>
    <w:rsid w:val="00F927E6"/>
    <w:rsid w:val="00F9410E"/>
    <w:rsid w:val="00F94513"/>
    <w:rsid w:val="00F95F17"/>
    <w:rsid w:val="00FA0475"/>
    <w:rsid w:val="00FA5168"/>
    <w:rsid w:val="00FA5B5E"/>
    <w:rsid w:val="00FA6284"/>
    <w:rsid w:val="00FB1BDD"/>
    <w:rsid w:val="00FB489B"/>
    <w:rsid w:val="00FB5C57"/>
    <w:rsid w:val="00FB6C05"/>
    <w:rsid w:val="00FC0339"/>
    <w:rsid w:val="00FC0A3A"/>
    <w:rsid w:val="00FD32E4"/>
    <w:rsid w:val="00FD37C5"/>
    <w:rsid w:val="00FD40D1"/>
    <w:rsid w:val="00FD5498"/>
    <w:rsid w:val="00FD5A85"/>
    <w:rsid w:val="00FE12E6"/>
    <w:rsid w:val="00FE3F46"/>
    <w:rsid w:val="00FE68F9"/>
    <w:rsid w:val="00FF10D2"/>
    <w:rsid w:val="00FF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DF123"/>
  <w15:docId w15:val="{88669D99-56E1-4368-906A-D0C6EDBA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7595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8604DB"/>
    <w:pPr>
      <w:spacing w:line="240" w:lineRule="auto"/>
    </w:pPr>
    <w:rPr>
      <w:rFonts w:asciiTheme="minorHAnsi" w:eastAsiaTheme="minorEastAsia" w:hAnsiTheme="minorHAnsi" w:cstheme="minorBidi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3">
    <w:name w:val="toc 3"/>
    <w:basedOn w:val="Normal"/>
    <w:next w:val="Normal"/>
    <w:autoRedefine/>
    <w:uiPriority w:val="39"/>
    <w:unhideWhenUsed/>
    <w:qFormat/>
    <w:rsid w:val="008604DB"/>
    <w:pPr>
      <w:spacing w:after="100"/>
      <w:jc w:val="right"/>
    </w:pPr>
    <w:rPr>
      <w:rFonts w:asciiTheme="minorHAnsi" w:eastAsiaTheme="minorHAnsi" w:hAnsiTheme="minorHAnsi" w:cstheme="minorBidi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04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04DB"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sid w:val="000B2FAA"/>
    <w:pPr>
      <w:spacing w:after="160" w:line="259" w:lineRule="auto"/>
    </w:pPr>
    <w:rPr>
      <w:rFonts w:ascii="Calibri" w:eastAsia="Calibri" w:hAnsi="Calibri" w:cs="Calibri"/>
      <w:lang w:val="es-CO" w:eastAsia="zh-CN" w:bidi="hi-IN"/>
    </w:rPr>
  </w:style>
  <w:style w:type="character" w:customStyle="1" w:styleId="Caracteresdenotaalpie">
    <w:name w:val="Caracteres de nota al pie"/>
    <w:qFormat/>
    <w:rsid w:val="0072459B"/>
  </w:style>
  <w:style w:type="character" w:customStyle="1" w:styleId="Ancladenotaalpie">
    <w:name w:val="Ancla de nota al pie"/>
    <w:rsid w:val="0072459B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4655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655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65514"/>
    <w:rPr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C7D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C7DAD"/>
    <w:rPr>
      <w:rFonts w:ascii="Courier New" w:eastAsia="Times New Roman" w:hAnsi="Courier New" w:cs="Courier New"/>
      <w:sz w:val="20"/>
      <w:szCs w:val="20"/>
      <w:lang w:val="es-CO"/>
    </w:rPr>
  </w:style>
  <w:style w:type="table" w:customStyle="1" w:styleId="Tablanormal21">
    <w:name w:val="Tabla normal 21"/>
    <w:basedOn w:val="Tablanormal"/>
    <w:uiPriority w:val="42"/>
    <w:rsid w:val="00066F17"/>
    <w:pPr>
      <w:spacing w:line="240" w:lineRule="auto"/>
    </w:pPr>
    <w:rPr>
      <w:rFonts w:ascii="Calibri" w:eastAsia="Calibri" w:hAnsi="Calibri" w:cs="Calibri"/>
      <w:lang w:val="es-C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2627D4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627D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627D4"/>
    <w:rPr>
      <w:vertAlign w:val="superscript"/>
    </w:rPr>
  </w:style>
  <w:style w:type="numbering" w:customStyle="1" w:styleId="Sinlista1">
    <w:name w:val="Sin lista1"/>
    <w:next w:val="Sinlista"/>
    <w:uiPriority w:val="99"/>
    <w:semiHidden/>
    <w:unhideWhenUsed/>
    <w:rsid w:val="00F83FE7"/>
  </w:style>
  <w:style w:type="paragraph" w:customStyle="1" w:styleId="msonormal0">
    <w:name w:val="msonormal"/>
    <w:basedOn w:val="Normal"/>
    <w:rsid w:val="00F83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styleId="Revisin">
    <w:name w:val="Revision"/>
    <w:hidden/>
    <w:uiPriority w:val="99"/>
    <w:semiHidden/>
    <w:rsid w:val="00724103"/>
    <w:pPr>
      <w:spacing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34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349C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unhideWhenUsed/>
    <w:rsid w:val="002F73B5"/>
    <w:pPr>
      <w:tabs>
        <w:tab w:val="left" w:pos="384"/>
      </w:tabs>
      <w:spacing w:after="240" w:line="240" w:lineRule="auto"/>
      <w:ind w:left="384" w:hanging="384"/>
    </w:pPr>
  </w:style>
  <w:style w:type="paragraph" w:styleId="Encabezado">
    <w:name w:val="header"/>
    <w:basedOn w:val="Normal"/>
    <w:link w:val="EncabezadoCar"/>
    <w:uiPriority w:val="99"/>
    <w:unhideWhenUsed/>
    <w:rsid w:val="00175DF9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5DF9"/>
  </w:style>
  <w:style w:type="paragraph" w:styleId="Piedepgina">
    <w:name w:val="footer"/>
    <w:basedOn w:val="Normal"/>
    <w:link w:val="PiedepginaCar"/>
    <w:uiPriority w:val="99"/>
    <w:unhideWhenUsed/>
    <w:rsid w:val="00175DF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DF9"/>
  </w:style>
  <w:style w:type="paragraph" w:styleId="Prrafodelista">
    <w:name w:val="List Paragraph"/>
    <w:basedOn w:val="Normal"/>
    <w:uiPriority w:val="34"/>
    <w:qFormat/>
    <w:rsid w:val="00213E8B"/>
    <w:pPr>
      <w:ind w:left="720"/>
      <w:contextualSpacing/>
    </w:pPr>
  </w:style>
  <w:style w:type="character" w:styleId="Refdenotaalfinal">
    <w:name w:val="endnote reference"/>
    <w:basedOn w:val="Fuentedeprrafopredeter"/>
    <w:uiPriority w:val="99"/>
    <w:semiHidden/>
    <w:unhideWhenUsed/>
    <w:rsid w:val="00A433E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8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character" w:styleId="Hipervnculo">
    <w:name w:val="Hyperlink"/>
    <w:basedOn w:val="Fuentedeprrafopredeter"/>
    <w:uiPriority w:val="99"/>
    <w:unhideWhenUsed/>
    <w:rsid w:val="00E83338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6D2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04377"/>
    <w:rPr>
      <w:color w:val="800080" w:themeColor="followedHyperlink"/>
      <w:u w:val="single"/>
    </w:rPr>
  </w:style>
  <w:style w:type="character" w:customStyle="1" w:styleId="cf01">
    <w:name w:val="cf01"/>
    <w:basedOn w:val="Fuentedeprrafopredeter"/>
    <w:rsid w:val="005942DF"/>
    <w:rPr>
      <w:rFonts w:ascii="Segoe UI" w:hAnsi="Segoe UI" w:cs="Segoe UI" w:hint="default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0D2315"/>
    <w:rPr>
      <w:color w:val="605E5C"/>
      <w:shd w:val="clear" w:color="auto" w:fill="E1DFDD"/>
    </w:rPr>
  </w:style>
  <w:style w:type="character" w:styleId="Nmerodelnea">
    <w:name w:val="line number"/>
    <w:basedOn w:val="Fuentedeprrafopredeter"/>
    <w:uiPriority w:val="99"/>
    <w:semiHidden/>
    <w:unhideWhenUsed/>
    <w:rsid w:val="00423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vistas.unla.edu.ar/saludcolectiva/EInvestigacio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vistas.unla.edu.ar/saludcolectiva/Criterio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evistas.unla.edu.ar/saludcolectiva/EInvestigac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vistas.unla.edu.ar/saludcolectiva/Criterio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7D279-D447-4199-80B0-0CDD0FC3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Viviana Martinovich</cp:lastModifiedBy>
  <cp:revision>6</cp:revision>
  <cp:lastPrinted>2023-02-02T14:50:00Z</cp:lastPrinted>
  <dcterms:created xsi:type="dcterms:W3CDTF">2023-02-03T18:32:00Z</dcterms:created>
  <dcterms:modified xsi:type="dcterms:W3CDTF">2023-04-27T02:48:00Z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15a55841-ec22-316b-8395-bad503ad8dbf</vt:lpwstr>
  </property>
  <property fmtid="{D5CDD505-2E9C-101B-9397-08002B2CF9AE}" pid="24" name="Mendeley Citation Style_1">
    <vt:lpwstr>http://www.zotero.org/styles/apa</vt:lpwstr>
  </property>
  <property fmtid="{D5CDD505-2E9C-101B-9397-08002B2CF9AE}" pid="25" name="ZOTERO_PREF_1">
    <vt:lpwstr>&lt;data data-version="3" zotero-version="6.0.20"&gt;&lt;session id="zvVRcoNl"/&gt;&lt;style id="http://www.zotero.org/styles/vancouver" locale="es-ES" hasBibliography="1" bibliographyStyleHasBeenSet="1"/&gt;&lt;prefs&gt;&lt;pref name="fieldType" value="Field"/&gt;&lt;/prefs&gt;&lt;/data&gt;</vt:lpwstr>
  </property>
</Properties>
</file>